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01CE60F" w:rsidR="00B767F3" w:rsidRDefault="001976EE">
            <w:pPr>
              <w:jc w:val="both"/>
              <w:rPr>
                <w:kern w:val="2"/>
                <w:szCs w:val="24"/>
              </w:rPr>
            </w:pPr>
            <w:r>
              <w:rPr>
                <w:rStyle w:val="Numatytasispastraiposriftas1"/>
                <w:b/>
                <w:iCs/>
                <w:color w:val="000000"/>
              </w:rPr>
              <w:t xml:space="preserve">NAUDOTO </w:t>
            </w:r>
            <w:r w:rsidRPr="00702318">
              <w:rPr>
                <w:rStyle w:val="Numatytasispastraiposriftas1"/>
                <w:b/>
                <w:iCs/>
                <w:color w:val="000000"/>
              </w:rPr>
              <w:t>M3</w:t>
            </w:r>
            <w:r>
              <w:rPr>
                <w:rStyle w:val="Numatytasispastraiposriftas1"/>
                <w:b/>
                <w:iCs/>
                <w:color w:val="000000"/>
              </w:rPr>
              <w:t xml:space="preserve"> </w:t>
            </w:r>
            <w:r w:rsidRPr="00702318">
              <w:rPr>
                <w:rStyle w:val="Numatytasispastraiposriftas1"/>
                <w:b/>
                <w:iCs/>
                <w:color w:val="000000"/>
              </w:rPr>
              <w:t>KLASĖS</w:t>
            </w:r>
            <w:r>
              <w:rPr>
                <w:rStyle w:val="Numatytasispastraiposriftas1"/>
                <w:b/>
                <w:iCs/>
                <w:color w:val="000000"/>
              </w:rPr>
              <w:t xml:space="preserve"> </w:t>
            </w:r>
            <w:r w:rsidRPr="00702318">
              <w:rPr>
                <w:rStyle w:val="Numatytasispastraiposriftas1"/>
                <w:b/>
                <w:iCs/>
                <w:color w:val="000000"/>
              </w:rPr>
              <w:t>AUTOBUS</w:t>
            </w:r>
            <w:r>
              <w:rPr>
                <w:rStyle w:val="Numatytasispastraiposriftas1"/>
                <w:b/>
                <w:iCs/>
                <w:color w:val="000000"/>
              </w:rPr>
              <w:t>O</w:t>
            </w:r>
            <w:r w:rsidRPr="00702318">
              <w:rPr>
                <w:rStyle w:val="Numatytasispastraiposriftas1"/>
                <w:b/>
                <w:iCs/>
                <w:color w:val="000000"/>
              </w:rPr>
              <w:t xml:space="preserve">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976EE" w14:paraId="3344BE00" w14:textId="77777777">
        <w:tc>
          <w:tcPr>
            <w:tcW w:w="2808" w:type="dxa"/>
            <w:vMerge w:val="restart"/>
          </w:tcPr>
          <w:p w14:paraId="6455DD5F" w14:textId="77777777" w:rsidR="001976EE" w:rsidRDefault="001976EE" w:rsidP="001976EE">
            <w:pPr>
              <w:jc w:val="center"/>
              <w:rPr>
                <w:b/>
                <w:bCs/>
                <w:kern w:val="2"/>
                <w:szCs w:val="24"/>
              </w:rPr>
            </w:pPr>
          </w:p>
          <w:p w14:paraId="4D1A8138" w14:textId="77777777" w:rsidR="001976EE" w:rsidRDefault="001976EE" w:rsidP="001976EE">
            <w:pPr>
              <w:jc w:val="center"/>
              <w:rPr>
                <w:b/>
                <w:bCs/>
                <w:kern w:val="2"/>
                <w:szCs w:val="24"/>
              </w:rPr>
            </w:pPr>
          </w:p>
          <w:p w14:paraId="0CDC16EA" w14:textId="77777777" w:rsidR="001976EE" w:rsidRDefault="001976EE" w:rsidP="001976EE">
            <w:pPr>
              <w:jc w:val="center"/>
              <w:rPr>
                <w:b/>
                <w:bCs/>
                <w:kern w:val="2"/>
                <w:szCs w:val="24"/>
              </w:rPr>
            </w:pPr>
          </w:p>
          <w:p w14:paraId="7267D31D" w14:textId="77777777" w:rsidR="001976EE" w:rsidRDefault="001976EE" w:rsidP="001976EE">
            <w:pPr>
              <w:rPr>
                <w:b/>
                <w:bCs/>
                <w:kern w:val="2"/>
                <w:szCs w:val="24"/>
              </w:rPr>
            </w:pPr>
          </w:p>
          <w:p w14:paraId="141B0403" w14:textId="77777777" w:rsidR="001976EE" w:rsidRDefault="001976EE" w:rsidP="001976EE">
            <w:pPr>
              <w:rPr>
                <w:b/>
                <w:bCs/>
                <w:kern w:val="2"/>
                <w:szCs w:val="24"/>
              </w:rPr>
            </w:pPr>
            <w:r>
              <w:rPr>
                <w:b/>
                <w:bCs/>
                <w:kern w:val="2"/>
                <w:szCs w:val="24"/>
              </w:rPr>
              <w:t>1.1. Pirkėjas</w:t>
            </w:r>
          </w:p>
        </w:tc>
        <w:tc>
          <w:tcPr>
            <w:tcW w:w="3240" w:type="dxa"/>
          </w:tcPr>
          <w:p w14:paraId="6B759FF5" w14:textId="77777777" w:rsidR="001976EE" w:rsidRDefault="001976EE" w:rsidP="001976EE">
            <w:pPr>
              <w:rPr>
                <w:kern w:val="2"/>
                <w:szCs w:val="24"/>
              </w:rPr>
            </w:pPr>
            <w:r>
              <w:rPr>
                <w:kern w:val="2"/>
                <w:szCs w:val="24"/>
              </w:rPr>
              <w:t>1.1.1. Pavadinimas</w:t>
            </w:r>
          </w:p>
        </w:tc>
        <w:tc>
          <w:tcPr>
            <w:tcW w:w="3510" w:type="dxa"/>
          </w:tcPr>
          <w:p w14:paraId="1A86750A" w14:textId="43C76343" w:rsidR="001976EE" w:rsidRDefault="001976EE" w:rsidP="001976EE">
            <w:pPr>
              <w:rPr>
                <w:kern w:val="2"/>
                <w:szCs w:val="24"/>
              </w:rPr>
            </w:pPr>
            <w:r>
              <w:rPr>
                <w:kern w:val="2"/>
                <w:szCs w:val="24"/>
              </w:rPr>
              <w:t>UAB Raseinių autobusų  parkas</w:t>
            </w:r>
          </w:p>
        </w:tc>
      </w:tr>
      <w:tr w:rsidR="001976EE" w14:paraId="3C548A23" w14:textId="77777777">
        <w:tc>
          <w:tcPr>
            <w:tcW w:w="2808" w:type="dxa"/>
            <w:vMerge/>
          </w:tcPr>
          <w:p w14:paraId="6F39D6C5" w14:textId="77777777" w:rsidR="001976EE" w:rsidRDefault="001976EE" w:rsidP="001976EE">
            <w:pPr>
              <w:rPr>
                <w:kern w:val="2"/>
                <w:szCs w:val="24"/>
              </w:rPr>
            </w:pPr>
          </w:p>
        </w:tc>
        <w:tc>
          <w:tcPr>
            <w:tcW w:w="3240" w:type="dxa"/>
          </w:tcPr>
          <w:p w14:paraId="18F13C6E" w14:textId="77777777" w:rsidR="001976EE" w:rsidRDefault="001976EE" w:rsidP="001976EE">
            <w:pPr>
              <w:rPr>
                <w:kern w:val="2"/>
                <w:szCs w:val="24"/>
              </w:rPr>
            </w:pPr>
            <w:r>
              <w:rPr>
                <w:kern w:val="2"/>
                <w:szCs w:val="24"/>
              </w:rPr>
              <w:t>1.1.2. Juridinio asmens kodas</w:t>
            </w:r>
          </w:p>
        </w:tc>
        <w:tc>
          <w:tcPr>
            <w:tcW w:w="3510" w:type="dxa"/>
          </w:tcPr>
          <w:p w14:paraId="79A7FAFC" w14:textId="5337CFA4" w:rsidR="001976EE" w:rsidRDefault="001976EE" w:rsidP="001976EE">
            <w:pPr>
              <w:rPr>
                <w:kern w:val="2"/>
                <w:szCs w:val="24"/>
              </w:rPr>
            </w:pPr>
            <w:r>
              <w:rPr>
                <w:kern w:val="2"/>
                <w:szCs w:val="24"/>
              </w:rPr>
              <w:t>172247665</w:t>
            </w:r>
          </w:p>
        </w:tc>
      </w:tr>
      <w:tr w:rsidR="001976EE" w14:paraId="7E406A40" w14:textId="77777777">
        <w:tc>
          <w:tcPr>
            <w:tcW w:w="2808" w:type="dxa"/>
            <w:vMerge/>
          </w:tcPr>
          <w:p w14:paraId="12442C78" w14:textId="77777777" w:rsidR="001976EE" w:rsidRDefault="001976EE" w:rsidP="001976EE">
            <w:pPr>
              <w:rPr>
                <w:kern w:val="2"/>
                <w:szCs w:val="24"/>
              </w:rPr>
            </w:pPr>
          </w:p>
        </w:tc>
        <w:tc>
          <w:tcPr>
            <w:tcW w:w="3240" w:type="dxa"/>
          </w:tcPr>
          <w:p w14:paraId="5C6AC392" w14:textId="77777777" w:rsidR="001976EE" w:rsidRDefault="001976EE" w:rsidP="001976EE">
            <w:pPr>
              <w:rPr>
                <w:kern w:val="2"/>
                <w:szCs w:val="24"/>
              </w:rPr>
            </w:pPr>
            <w:r>
              <w:rPr>
                <w:kern w:val="2"/>
                <w:szCs w:val="24"/>
              </w:rPr>
              <w:t>1.1.3. Adresas</w:t>
            </w:r>
          </w:p>
        </w:tc>
        <w:tc>
          <w:tcPr>
            <w:tcW w:w="3510" w:type="dxa"/>
          </w:tcPr>
          <w:p w14:paraId="06DD98ED" w14:textId="1F25994D" w:rsidR="001976EE" w:rsidRDefault="001976EE" w:rsidP="001976EE">
            <w:pPr>
              <w:rPr>
                <w:kern w:val="2"/>
                <w:szCs w:val="24"/>
              </w:rPr>
            </w:pPr>
            <w:r>
              <w:rPr>
                <w:kern w:val="2"/>
                <w:szCs w:val="24"/>
              </w:rPr>
              <w:t>Vilniaus g. 3, 60187 Raseiniai</w:t>
            </w:r>
          </w:p>
        </w:tc>
      </w:tr>
      <w:tr w:rsidR="001976EE" w14:paraId="3B5E3967" w14:textId="77777777">
        <w:tc>
          <w:tcPr>
            <w:tcW w:w="2808" w:type="dxa"/>
            <w:vMerge/>
          </w:tcPr>
          <w:p w14:paraId="08391543" w14:textId="77777777" w:rsidR="001976EE" w:rsidRDefault="001976EE" w:rsidP="001976EE">
            <w:pPr>
              <w:rPr>
                <w:kern w:val="2"/>
                <w:szCs w:val="24"/>
              </w:rPr>
            </w:pPr>
          </w:p>
        </w:tc>
        <w:tc>
          <w:tcPr>
            <w:tcW w:w="3240" w:type="dxa"/>
          </w:tcPr>
          <w:p w14:paraId="10F15022" w14:textId="77777777" w:rsidR="001976EE" w:rsidRDefault="001976EE" w:rsidP="001976EE">
            <w:pPr>
              <w:rPr>
                <w:kern w:val="2"/>
                <w:szCs w:val="24"/>
              </w:rPr>
            </w:pPr>
            <w:r>
              <w:rPr>
                <w:kern w:val="2"/>
                <w:szCs w:val="24"/>
              </w:rPr>
              <w:t>1.1.4. PVM mokėtojo kodas</w:t>
            </w:r>
          </w:p>
        </w:tc>
        <w:tc>
          <w:tcPr>
            <w:tcW w:w="3510" w:type="dxa"/>
          </w:tcPr>
          <w:p w14:paraId="149BE2F3" w14:textId="0076E6D5" w:rsidR="001976EE" w:rsidRDefault="001976EE" w:rsidP="001976EE">
            <w:pPr>
              <w:rPr>
                <w:kern w:val="2"/>
                <w:szCs w:val="24"/>
              </w:rPr>
            </w:pPr>
            <w:r>
              <w:rPr>
                <w:kern w:val="3"/>
                <w:lang w:val="en-US"/>
              </w:rPr>
              <w:t>LT722476610</w:t>
            </w:r>
          </w:p>
        </w:tc>
      </w:tr>
      <w:tr w:rsidR="001976EE" w14:paraId="0320FC63" w14:textId="77777777">
        <w:tc>
          <w:tcPr>
            <w:tcW w:w="2808" w:type="dxa"/>
            <w:vMerge/>
          </w:tcPr>
          <w:p w14:paraId="28CCF5F1" w14:textId="77777777" w:rsidR="001976EE" w:rsidRDefault="001976EE" w:rsidP="001976EE">
            <w:pPr>
              <w:rPr>
                <w:kern w:val="2"/>
                <w:szCs w:val="24"/>
              </w:rPr>
            </w:pPr>
          </w:p>
        </w:tc>
        <w:tc>
          <w:tcPr>
            <w:tcW w:w="3240" w:type="dxa"/>
          </w:tcPr>
          <w:p w14:paraId="5A03EA01" w14:textId="77777777" w:rsidR="001976EE" w:rsidRDefault="001976EE" w:rsidP="001976EE">
            <w:pPr>
              <w:rPr>
                <w:kern w:val="2"/>
                <w:szCs w:val="24"/>
              </w:rPr>
            </w:pPr>
            <w:r>
              <w:rPr>
                <w:kern w:val="2"/>
                <w:szCs w:val="24"/>
              </w:rPr>
              <w:t>1.1.5. Atsiskaitomoji sąskaita</w:t>
            </w:r>
          </w:p>
        </w:tc>
        <w:tc>
          <w:tcPr>
            <w:tcW w:w="3510" w:type="dxa"/>
          </w:tcPr>
          <w:p w14:paraId="6334FED4" w14:textId="6C823445" w:rsidR="001976EE" w:rsidRDefault="001976EE" w:rsidP="001976EE">
            <w:pPr>
              <w:rPr>
                <w:kern w:val="2"/>
                <w:szCs w:val="24"/>
              </w:rPr>
            </w:pPr>
            <w:r w:rsidRPr="00C03819">
              <w:rPr>
                <w:kern w:val="2"/>
                <w:szCs w:val="24"/>
              </w:rPr>
              <w:t xml:space="preserve">LT524010041400080374   </w:t>
            </w:r>
          </w:p>
        </w:tc>
      </w:tr>
      <w:tr w:rsidR="001976EE" w14:paraId="1FDDE4A8" w14:textId="77777777">
        <w:tc>
          <w:tcPr>
            <w:tcW w:w="2808" w:type="dxa"/>
            <w:vMerge/>
          </w:tcPr>
          <w:p w14:paraId="237F0EA0" w14:textId="77777777" w:rsidR="001976EE" w:rsidRDefault="001976EE" w:rsidP="001976EE">
            <w:pPr>
              <w:rPr>
                <w:kern w:val="2"/>
                <w:szCs w:val="24"/>
              </w:rPr>
            </w:pPr>
          </w:p>
        </w:tc>
        <w:tc>
          <w:tcPr>
            <w:tcW w:w="3240" w:type="dxa"/>
          </w:tcPr>
          <w:p w14:paraId="5C60CD7E" w14:textId="77777777" w:rsidR="001976EE" w:rsidRDefault="001976EE" w:rsidP="001976EE">
            <w:pPr>
              <w:rPr>
                <w:kern w:val="2"/>
                <w:szCs w:val="24"/>
              </w:rPr>
            </w:pPr>
            <w:r>
              <w:rPr>
                <w:kern w:val="2"/>
                <w:szCs w:val="24"/>
              </w:rPr>
              <w:t>1.1.6. Bankas, banko kodas</w:t>
            </w:r>
          </w:p>
        </w:tc>
        <w:tc>
          <w:tcPr>
            <w:tcW w:w="3510" w:type="dxa"/>
          </w:tcPr>
          <w:p w14:paraId="08B8428E" w14:textId="5A1C326D" w:rsidR="001976EE" w:rsidRDefault="001976EE" w:rsidP="001976EE">
            <w:pPr>
              <w:rPr>
                <w:kern w:val="2"/>
                <w:szCs w:val="24"/>
              </w:rPr>
            </w:pPr>
            <w:r w:rsidRPr="00C03819">
              <w:rPr>
                <w:kern w:val="2"/>
                <w:szCs w:val="24"/>
              </w:rPr>
              <w:t xml:space="preserve">AB </w:t>
            </w:r>
            <w:proofErr w:type="spellStart"/>
            <w:r w:rsidRPr="00C03819">
              <w:rPr>
                <w:kern w:val="2"/>
                <w:szCs w:val="24"/>
              </w:rPr>
              <w:t>Luminor</w:t>
            </w:r>
            <w:proofErr w:type="spellEnd"/>
            <w:r w:rsidRPr="00C03819">
              <w:rPr>
                <w:kern w:val="2"/>
                <w:szCs w:val="24"/>
              </w:rPr>
              <w:t>, Banko kodas 40100</w:t>
            </w:r>
          </w:p>
        </w:tc>
      </w:tr>
      <w:tr w:rsidR="001976EE" w14:paraId="708A92F3" w14:textId="77777777">
        <w:tc>
          <w:tcPr>
            <w:tcW w:w="2808" w:type="dxa"/>
            <w:vMerge/>
          </w:tcPr>
          <w:p w14:paraId="1E99B4CF" w14:textId="77777777" w:rsidR="001976EE" w:rsidRDefault="001976EE" w:rsidP="001976EE">
            <w:pPr>
              <w:rPr>
                <w:kern w:val="2"/>
                <w:szCs w:val="24"/>
              </w:rPr>
            </w:pPr>
          </w:p>
        </w:tc>
        <w:tc>
          <w:tcPr>
            <w:tcW w:w="3240" w:type="dxa"/>
          </w:tcPr>
          <w:p w14:paraId="09BA3062" w14:textId="77777777" w:rsidR="001976EE" w:rsidRDefault="001976EE" w:rsidP="001976EE">
            <w:pPr>
              <w:rPr>
                <w:kern w:val="2"/>
                <w:szCs w:val="24"/>
              </w:rPr>
            </w:pPr>
            <w:r>
              <w:rPr>
                <w:kern w:val="2"/>
                <w:szCs w:val="24"/>
              </w:rPr>
              <w:t>1.1.7. Telefonas</w:t>
            </w:r>
          </w:p>
        </w:tc>
        <w:tc>
          <w:tcPr>
            <w:tcW w:w="3510" w:type="dxa"/>
          </w:tcPr>
          <w:p w14:paraId="46DEE882" w14:textId="06C7729E" w:rsidR="001976EE" w:rsidRDefault="001976EE" w:rsidP="001976EE">
            <w:pPr>
              <w:rPr>
                <w:kern w:val="2"/>
                <w:szCs w:val="24"/>
              </w:rPr>
            </w:pPr>
            <w:r w:rsidRPr="00702318">
              <w:rPr>
                <w:kern w:val="2"/>
                <w:szCs w:val="24"/>
              </w:rPr>
              <w:t xml:space="preserve">+370 </w:t>
            </w:r>
            <w:r w:rsidRPr="00C03819">
              <w:rPr>
                <w:kern w:val="2"/>
                <w:szCs w:val="24"/>
              </w:rPr>
              <w:t>428 51098</w:t>
            </w:r>
          </w:p>
        </w:tc>
      </w:tr>
      <w:tr w:rsidR="001976EE" w14:paraId="78C537A6" w14:textId="77777777" w:rsidTr="004D7D89">
        <w:tc>
          <w:tcPr>
            <w:tcW w:w="2808" w:type="dxa"/>
            <w:vMerge/>
          </w:tcPr>
          <w:p w14:paraId="0F34584F" w14:textId="77777777" w:rsidR="001976EE" w:rsidRDefault="001976EE" w:rsidP="001976EE">
            <w:pPr>
              <w:rPr>
                <w:kern w:val="2"/>
                <w:szCs w:val="24"/>
              </w:rPr>
            </w:pPr>
          </w:p>
        </w:tc>
        <w:tc>
          <w:tcPr>
            <w:tcW w:w="3240" w:type="dxa"/>
          </w:tcPr>
          <w:p w14:paraId="662C950E" w14:textId="77777777" w:rsidR="001976EE" w:rsidRDefault="001976EE" w:rsidP="001976EE">
            <w:pPr>
              <w:rPr>
                <w:kern w:val="2"/>
                <w:szCs w:val="24"/>
              </w:rPr>
            </w:pPr>
            <w:r>
              <w:rPr>
                <w:kern w:val="2"/>
                <w:szCs w:val="24"/>
              </w:rPr>
              <w:t>1.1.8. El. paštas</w:t>
            </w:r>
          </w:p>
        </w:tc>
        <w:tc>
          <w:tcPr>
            <w:tcW w:w="3510" w:type="dxa"/>
            <w:vAlign w:val="center"/>
          </w:tcPr>
          <w:p w14:paraId="575F296E" w14:textId="2C84C3E8" w:rsidR="001976EE" w:rsidRDefault="001976EE" w:rsidP="001976EE">
            <w:pPr>
              <w:rPr>
                <w:kern w:val="2"/>
                <w:szCs w:val="24"/>
              </w:rPr>
            </w:pPr>
            <w:r w:rsidRPr="00C03819">
              <w:rPr>
                <w:kern w:val="2"/>
                <w:sz w:val="22"/>
                <w:szCs w:val="22"/>
              </w:rPr>
              <w:t>autobusai@raseiniuautobusuparkas.lt</w:t>
            </w:r>
          </w:p>
        </w:tc>
      </w:tr>
      <w:tr w:rsidR="001976EE" w14:paraId="75BE758F" w14:textId="77777777">
        <w:tc>
          <w:tcPr>
            <w:tcW w:w="2808" w:type="dxa"/>
            <w:vMerge/>
          </w:tcPr>
          <w:p w14:paraId="40F4E194" w14:textId="77777777" w:rsidR="001976EE" w:rsidRDefault="001976EE" w:rsidP="001976EE">
            <w:pPr>
              <w:rPr>
                <w:kern w:val="2"/>
                <w:szCs w:val="24"/>
              </w:rPr>
            </w:pPr>
          </w:p>
        </w:tc>
        <w:tc>
          <w:tcPr>
            <w:tcW w:w="3240" w:type="dxa"/>
          </w:tcPr>
          <w:p w14:paraId="0D7EB16D" w14:textId="77777777" w:rsidR="001976EE" w:rsidRDefault="001976EE" w:rsidP="001976EE">
            <w:pPr>
              <w:rPr>
                <w:kern w:val="2"/>
                <w:szCs w:val="24"/>
              </w:rPr>
            </w:pPr>
            <w:r>
              <w:rPr>
                <w:kern w:val="2"/>
                <w:szCs w:val="24"/>
              </w:rPr>
              <w:t>1.1.9. Šalies atstovas</w:t>
            </w:r>
          </w:p>
        </w:tc>
        <w:tc>
          <w:tcPr>
            <w:tcW w:w="3510" w:type="dxa"/>
          </w:tcPr>
          <w:p w14:paraId="50696116" w14:textId="7C5C7112" w:rsidR="001976EE" w:rsidRDefault="001976EE" w:rsidP="001976EE">
            <w:pPr>
              <w:rPr>
                <w:kern w:val="2"/>
                <w:szCs w:val="24"/>
              </w:rPr>
            </w:pPr>
            <w:r>
              <w:rPr>
                <w:kern w:val="2"/>
                <w:szCs w:val="24"/>
              </w:rPr>
              <w:t xml:space="preserve">Darius </w:t>
            </w:r>
            <w:proofErr w:type="spellStart"/>
            <w:r>
              <w:rPr>
                <w:kern w:val="2"/>
                <w:szCs w:val="24"/>
              </w:rPr>
              <w:t>Dragūnavičius</w:t>
            </w:r>
            <w:proofErr w:type="spellEnd"/>
          </w:p>
        </w:tc>
      </w:tr>
      <w:tr w:rsidR="001976EE" w14:paraId="10B903FF" w14:textId="77777777">
        <w:tc>
          <w:tcPr>
            <w:tcW w:w="2808" w:type="dxa"/>
            <w:vMerge/>
          </w:tcPr>
          <w:p w14:paraId="26B0F6B9" w14:textId="77777777" w:rsidR="001976EE" w:rsidRDefault="001976EE" w:rsidP="001976EE">
            <w:pPr>
              <w:rPr>
                <w:kern w:val="2"/>
                <w:szCs w:val="24"/>
              </w:rPr>
            </w:pPr>
          </w:p>
        </w:tc>
        <w:tc>
          <w:tcPr>
            <w:tcW w:w="3240" w:type="dxa"/>
          </w:tcPr>
          <w:p w14:paraId="6DF5CFC7" w14:textId="77777777" w:rsidR="001976EE" w:rsidRDefault="001976EE" w:rsidP="001976EE">
            <w:pPr>
              <w:rPr>
                <w:kern w:val="2"/>
                <w:szCs w:val="24"/>
              </w:rPr>
            </w:pPr>
            <w:r>
              <w:rPr>
                <w:kern w:val="2"/>
                <w:szCs w:val="24"/>
              </w:rPr>
              <w:t>1.1.10. Atstovavimo pagrindas</w:t>
            </w:r>
          </w:p>
        </w:tc>
        <w:tc>
          <w:tcPr>
            <w:tcW w:w="3510" w:type="dxa"/>
          </w:tcPr>
          <w:p w14:paraId="0A30E475" w14:textId="016ABEEC" w:rsidR="001976EE" w:rsidRDefault="001976EE" w:rsidP="001976EE">
            <w:pPr>
              <w:rPr>
                <w:kern w:val="2"/>
                <w:szCs w:val="24"/>
              </w:rPr>
            </w:pPr>
            <w:r>
              <w:rPr>
                <w:kern w:val="2"/>
                <w:szCs w:val="24"/>
              </w:rPr>
              <w:t>direktorius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70E3610" w:rsidR="00B767F3" w:rsidRDefault="00DD7479">
            <w:pPr>
              <w:rPr>
                <w:color w:val="000000"/>
                <w:kern w:val="2"/>
                <w:szCs w:val="24"/>
              </w:rPr>
            </w:pPr>
            <w:r>
              <w:rPr>
                <w:kern w:val="2"/>
                <w:szCs w:val="24"/>
              </w:rPr>
              <w:t xml:space="preserve">Tiekėjas įsipareigoja Sutartyje numatytomis sąlygomis perduoti Pirkėjui </w:t>
            </w:r>
            <w:r w:rsidR="00314C94" w:rsidRPr="00314C94">
              <w:rPr>
                <w:b/>
                <w:bCs/>
                <w:kern w:val="2"/>
                <w:szCs w:val="24"/>
              </w:rPr>
              <w:t>naudotą M3 klasės autobusą</w:t>
            </w:r>
            <w:r w:rsidR="00314C94">
              <w:rPr>
                <w:kern w:val="2"/>
                <w:szCs w:val="24"/>
              </w:rPr>
              <w:t xml:space="preserve"> </w:t>
            </w:r>
            <w:r>
              <w:rPr>
                <w:color w:val="000000"/>
                <w:kern w:val="2"/>
                <w:szCs w:val="24"/>
              </w:rPr>
              <w:t>(toliau – Prekė).</w:t>
            </w:r>
          </w:p>
          <w:p w14:paraId="74009C55" w14:textId="18B57F00"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314C94">
              <w:rPr>
                <w:color w:val="000000"/>
                <w:kern w:val="2"/>
                <w:szCs w:val="24"/>
              </w:rPr>
              <w:t>1</w:t>
            </w:r>
            <w:r>
              <w:rPr>
                <w:color w:val="000000"/>
                <w:kern w:val="2"/>
                <w:szCs w:val="24"/>
              </w:rPr>
              <w:t xml:space="preserve">„Techninė specifikacija“ (toliau – Techninė specifikacija) ir Sutarties priede Nr. </w:t>
            </w:r>
            <w:r w:rsidR="00314C94">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4B1AD76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472E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472EA6" w:rsidRDefault="00472EA6" w:rsidP="00472EA6">
            <w:pPr>
              <w:rPr>
                <w:b/>
                <w:bCs/>
                <w:kern w:val="2"/>
                <w:szCs w:val="24"/>
              </w:rPr>
            </w:pPr>
            <w:r>
              <w:rPr>
                <w:b/>
                <w:bCs/>
                <w:kern w:val="2"/>
                <w:szCs w:val="24"/>
              </w:rPr>
              <w:t>4.1. Prekių pristatymo terminas, kai Prekės pristatomos vienu kartu</w:t>
            </w:r>
          </w:p>
          <w:p w14:paraId="57A63A12" w14:textId="5D00ABC7" w:rsidR="00472EA6" w:rsidRDefault="00472EA6" w:rsidP="00472E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CF2A0C7" w14:textId="42C94F25" w:rsidR="00472EA6" w:rsidRPr="00736D10" w:rsidRDefault="00472EA6" w:rsidP="00472EA6">
            <w:pPr>
              <w:jc w:val="both"/>
            </w:pPr>
            <w:r w:rsidRPr="004A67E9">
              <w:rPr>
                <w:kern w:val="2"/>
              </w:rPr>
              <w:t xml:space="preserve">Tiekėjas Prekes </w:t>
            </w:r>
            <w:r>
              <w:rPr>
                <w:kern w:val="2"/>
              </w:rPr>
              <w:t xml:space="preserve">privalo </w:t>
            </w:r>
            <w:r w:rsidRPr="004A67E9">
              <w:rPr>
                <w:kern w:val="2"/>
              </w:rPr>
              <w:t xml:space="preserve">pristatyti </w:t>
            </w:r>
            <w:r>
              <w:rPr>
                <w:kern w:val="2"/>
                <w:szCs w:val="24"/>
              </w:rPr>
              <w:t>ne</w:t>
            </w:r>
            <w:r>
              <w:rPr>
                <w:b/>
                <w:bCs/>
                <w:kern w:val="2"/>
                <w:szCs w:val="24"/>
              </w:rPr>
              <w:t xml:space="preserve"> vėliau kaip per</w:t>
            </w:r>
            <w:r>
              <w:rPr>
                <w:kern w:val="2"/>
                <w:szCs w:val="24"/>
              </w:rPr>
              <w:t xml:space="preserve"> </w:t>
            </w:r>
            <w:r w:rsidRPr="007642BD">
              <w:rPr>
                <w:b/>
                <w:bCs/>
                <w:kern w:val="2"/>
                <w:szCs w:val="24"/>
              </w:rPr>
              <w:t>10</w:t>
            </w:r>
            <w:r w:rsidRPr="00686E57">
              <w:rPr>
                <w:b/>
                <w:bCs/>
                <w:kern w:val="2"/>
                <w:szCs w:val="24"/>
              </w:rPr>
              <w:t xml:space="preserve"> kalendorinių dienų </w:t>
            </w:r>
            <w:r w:rsidRPr="00686E57">
              <w:rPr>
                <w:b/>
                <w:bCs/>
                <w:color w:val="000000"/>
                <w:kern w:val="2"/>
                <w:szCs w:val="24"/>
              </w:rPr>
              <w:t xml:space="preserve">nuo Sutarties įsigaliojimo dienos šiuo adresu: </w:t>
            </w:r>
            <w:r>
              <w:rPr>
                <w:kern w:val="2"/>
              </w:rPr>
              <w:t xml:space="preserve"> </w:t>
            </w:r>
            <w:r w:rsidRPr="00C03819">
              <w:rPr>
                <w:kern w:val="2"/>
              </w:rPr>
              <w:t>Vilniaus g. 3</w:t>
            </w:r>
            <w:r w:rsidR="001D7FF2">
              <w:rPr>
                <w:kern w:val="2"/>
              </w:rPr>
              <w:t>A</w:t>
            </w:r>
            <w:r w:rsidRPr="00C03819">
              <w:rPr>
                <w:kern w:val="2"/>
              </w:rPr>
              <w:t>, 60187 Raseiniai</w:t>
            </w:r>
          </w:p>
          <w:p w14:paraId="692B09C4" w14:textId="15DA260E" w:rsidR="00472EA6" w:rsidRDefault="00472EA6" w:rsidP="00472EA6">
            <w:pPr>
              <w:textAlignment w:val="baseline"/>
              <w:rPr>
                <w:szCs w:val="24"/>
              </w:rPr>
            </w:pPr>
          </w:p>
        </w:tc>
      </w:tr>
      <w:tr w:rsidR="00472E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472EA6" w:rsidRDefault="00472EA6" w:rsidP="00472E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472EA6" w:rsidRDefault="00472EA6" w:rsidP="00472EA6">
            <w:pPr>
              <w:rPr>
                <w:kern w:val="2"/>
                <w:szCs w:val="24"/>
              </w:rPr>
            </w:pPr>
            <w:r>
              <w:rPr>
                <w:kern w:val="2"/>
                <w:szCs w:val="24"/>
              </w:rPr>
              <w:t>Netaikoma</w:t>
            </w:r>
          </w:p>
          <w:p w14:paraId="224FC24B" w14:textId="77777777" w:rsidR="00472EA6" w:rsidRDefault="00472EA6" w:rsidP="00472EA6">
            <w:pPr>
              <w:rPr>
                <w:kern w:val="2"/>
                <w:szCs w:val="24"/>
              </w:rPr>
            </w:pPr>
          </w:p>
          <w:p w14:paraId="13A5AE4A" w14:textId="7DCACDC0" w:rsidR="00472EA6" w:rsidRDefault="00472EA6" w:rsidP="00472EA6">
            <w:pPr>
              <w:rPr>
                <w:kern w:val="2"/>
                <w:szCs w:val="24"/>
              </w:rPr>
            </w:pPr>
          </w:p>
        </w:tc>
      </w:tr>
      <w:tr w:rsidR="00472E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472EA6" w:rsidRDefault="00472EA6" w:rsidP="00472E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472EA6" w:rsidRDefault="00472EA6" w:rsidP="00472EA6">
            <w:pPr>
              <w:rPr>
                <w:kern w:val="2"/>
                <w:szCs w:val="24"/>
              </w:rPr>
            </w:pPr>
            <w:r>
              <w:rPr>
                <w:kern w:val="2"/>
                <w:szCs w:val="24"/>
              </w:rPr>
              <w:t>Netaikoma</w:t>
            </w:r>
          </w:p>
          <w:p w14:paraId="2E614854" w14:textId="77777777" w:rsidR="00472EA6" w:rsidRDefault="00472EA6" w:rsidP="00472EA6">
            <w:pPr>
              <w:rPr>
                <w:kern w:val="2"/>
                <w:szCs w:val="24"/>
              </w:rPr>
            </w:pPr>
          </w:p>
          <w:p w14:paraId="4F9F0D5E" w14:textId="6844447F" w:rsidR="00472EA6" w:rsidRDefault="00472EA6" w:rsidP="00472EA6">
            <w:pPr>
              <w:rPr>
                <w:kern w:val="2"/>
                <w:szCs w:val="24"/>
              </w:rPr>
            </w:pPr>
          </w:p>
        </w:tc>
      </w:tr>
      <w:tr w:rsidR="00472E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472EA6" w:rsidRDefault="00472EA6" w:rsidP="00472E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472EA6" w:rsidRDefault="00472EA6" w:rsidP="00472EA6">
            <w:pPr>
              <w:rPr>
                <w:kern w:val="2"/>
                <w:szCs w:val="24"/>
              </w:rPr>
            </w:pPr>
            <w:r>
              <w:rPr>
                <w:kern w:val="2"/>
                <w:szCs w:val="24"/>
              </w:rPr>
              <w:t>Netaikoma</w:t>
            </w:r>
          </w:p>
          <w:p w14:paraId="6913136A" w14:textId="77777777" w:rsidR="00472EA6" w:rsidRDefault="00472EA6" w:rsidP="00472EA6">
            <w:pPr>
              <w:rPr>
                <w:kern w:val="2"/>
                <w:szCs w:val="24"/>
              </w:rPr>
            </w:pPr>
          </w:p>
          <w:p w14:paraId="28A4DEDE" w14:textId="1E049ED2" w:rsidR="00472EA6" w:rsidRDefault="00472EA6" w:rsidP="00472EA6">
            <w:pPr>
              <w:rPr>
                <w:kern w:val="2"/>
                <w:szCs w:val="24"/>
              </w:rPr>
            </w:pPr>
          </w:p>
        </w:tc>
      </w:tr>
      <w:tr w:rsidR="00472E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472EA6" w:rsidRDefault="00472EA6" w:rsidP="00472E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4CD9B58" w14:textId="77777777" w:rsidR="00472EA6" w:rsidRDefault="00472EA6" w:rsidP="00472EA6">
            <w:pPr>
              <w:jc w:val="both"/>
              <w:rPr>
                <w:kern w:val="2"/>
                <w:szCs w:val="24"/>
              </w:rPr>
            </w:pPr>
            <w:r w:rsidRPr="000B786F">
              <w:rPr>
                <w:kern w:val="2"/>
                <w:szCs w:val="24"/>
              </w:rPr>
              <w:t xml:space="preserve">Kartu su Prekėmis pateikiami šie dokumentai: priėmimo-perdavimo aktas, </w:t>
            </w:r>
            <w:r w:rsidRPr="000B786F">
              <w:t xml:space="preserve">autobuso registracijos </w:t>
            </w:r>
            <w:r>
              <w:t>liudijimas (pirkėjo vardu)</w:t>
            </w:r>
            <w:r w:rsidRPr="000B786F">
              <w:t xml:space="preserve">, </w:t>
            </w:r>
            <w:proofErr w:type="spellStart"/>
            <w:r w:rsidRPr="000B786F">
              <w:t>tachografo</w:t>
            </w:r>
            <w:proofErr w:type="spellEnd"/>
            <w:r w:rsidRPr="000B786F">
              <w:t xml:space="preserve"> ir </w:t>
            </w:r>
            <w:r>
              <w:t xml:space="preserve">galiojantis privalomosios transporto priemonės </w:t>
            </w:r>
            <w:r w:rsidRPr="000B786F">
              <w:t>techninės apžiūros dokumenta</w:t>
            </w:r>
            <w:r>
              <w:t>s</w:t>
            </w:r>
            <w:r>
              <w:rPr>
                <w:kern w:val="2"/>
                <w:szCs w:val="24"/>
              </w:rPr>
              <w:t>.</w:t>
            </w:r>
          </w:p>
          <w:p w14:paraId="73FFA04B" w14:textId="4ECD3C69" w:rsidR="00472EA6" w:rsidRDefault="00472EA6" w:rsidP="00472EA6">
            <w:pPr>
              <w:rPr>
                <w:kern w:val="2"/>
                <w:szCs w:val="24"/>
              </w:rPr>
            </w:pPr>
            <w:r>
              <w:rPr>
                <w:kern w:val="2"/>
                <w:szCs w:val="24"/>
              </w:rPr>
              <w:t>Tiekėjui nepateikus nurodytų dokumentų, laikoma, kad Prekės neatitinka Sutartyje nustatytų reikalavimų.</w:t>
            </w:r>
          </w:p>
        </w:tc>
      </w:tr>
      <w:tr w:rsidR="00472EA6" w14:paraId="256DAE69" w14:textId="77777777">
        <w:trPr>
          <w:trHeight w:val="300"/>
        </w:trPr>
        <w:tc>
          <w:tcPr>
            <w:tcW w:w="9535" w:type="dxa"/>
            <w:gridSpan w:val="5"/>
          </w:tcPr>
          <w:p w14:paraId="37A3E3FA" w14:textId="77777777" w:rsidR="00472EA6" w:rsidRDefault="00472EA6" w:rsidP="00472EA6">
            <w:pPr>
              <w:jc w:val="center"/>
              <w:rPr>
                <w:b/>
                <w:bCs/>
                <w:kern w:val="2"/>
                <w:szCs w:val="24"/>
              </w:rPr>
            </w:pPr>
            <w:r>
              <w:rPr>
                <w:b/>
                <w:bCs/>
                <w:kern w:val="2"/>
                <w:szCs w:val="24"/>
              </w:rPr>
              <w:t>5. SUTARTIES KAINA IR ATSISKAITYMO TVARKA</w:t>
            </w:r>
          </w:p>
        </w:tc>
      </w:tr>
      <w:tr w:rsidR="00472E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472EA6" w:rsidRDefault="00472EA6" w:rsidP="00472E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472EA6" w:rsidRDefault="00472EA6" w:rsidP="00472EA6">
            <w:pPr>
              <w:rPr>
                <w:kern w:val="2"/>
                <w:szCs w:val="24"/>
              </w:rPr>
            </w:pPr>
            <w:r>
              <w:rPr>
                <w:kern w:val="2"/>
                <w:szCs w:val="24"/>
              </w:rPr>
              <w:t>Fiksuotos kainos kainodara</w:t>
            </w:r>
          </w:p>
          <w:p w14:paraId="71DDD523" w14:textId="77777777" w:rsidR="00472EA6" w:rsidRDefault="00472EA6" w:rsidP="00472EA6">
            <w:pPr>
              <w:rPr>
                <w:kern w:val="2"/>
                <w:szCs w:val="24"/>
              </w:rPr>
            </w:pPr>
          </w:p>
          <w:p w14:paraId="5898D319" w14:textId="63B21CF1" w:rsidR="00472EA6" w:rsidRDefault="00472EA6" w:rsidP="00472EA6">
            <w:pPr>
              <w:rPr>
                <w:color w:val="4472C4"/>
                <w:kern w:val="2"/>
              </w:rPr>
            </w:pPr>
          </w:p>
        </w:tc>
      </w:tr>
      <w:tr w:rsidR="00472E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472EA6" w:rsidRDefault="00472EA6" w:rsidP="00472E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472EA6" w:rsidRDefault="00472EA6" w:rsidP="00472EA6">
            <w:pPr>
              <w:rPr>
                <w:b/>
                <w:bCs/>
                <w:kern w:val="2"/>
                <w:szCs w:val="24"/>
              </w:rPr>
            </w:pPr>
          </w:p>
          <w:p w14:paraId="57A32D62" w14:textId="77777777" w:rsidR="00472EA6" w:rsidRDefault="00472EA6" w:rsidP="00472EA6">
            <w:pPr>
              <w:rPr>
                <w:b/>
                <w:bCs/>
                <w:kern w:val="2"/>
                <w:szCs w:val="24"/>
              </w:rPr>
            </w:pPr>
          </w:p>
          <w:p w14:paraId="2A10F5EC" w14:textId="77777777" w:rsidR="00472EA6" w:rsidRDefault="00472EA6" w:rsidP="00472EA6">
            <w:pPr>
              <w:rPr>
                <w:b/>
                <w:bCs/>
                <w:kern w:val="2"/>
                <w:szCs w:val="24"/>
              </w:rPr>
            </w:pPr>
          </w:p>
          <w:p w14:paraId="7B16502A" w14:textId="77777777" w:rsidR="00472EA6" w:rsidRDefault="00472EA6" w:rsidP="00270EC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472EA6" w:rsidRDefault="00472EA6" w:rsidP="00472E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472EA6" w:rsidRDefault="00472EA6" w:rsidP="00472E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472EA6" w:rsidRDefault="00472EA6" w:rsidP="00472E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472EA6" w:rsidRDefault="00472EA6" w:rsidP="00472E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472E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472EA6" w:rsidRDefault="00472EA6" w:rsidP="00472EA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472EA6" w:rsidRDefault="00472EA6" w:rsidP="00472EA6">
            <w:pPr>
              <w:rPr>
                <w:b/>
                <w:bCs/>
                <w:kern w:val="2"/>
                <w:szCs w:val="24"/>
              </w:rPr>
            </w:pPr>
          </w:p>
          <w:p w14:paraId="74CCE03C" w14:textId="77777777" w:rsidR="00472EA6" w:rsidRDefault="00472EA6" w:rsidP="00472E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2E8579C" w:rsidR="00472EA6" w:rsidRDefault="00472EA6" w:rsidP="00472EA6">
            <w:pPr>
              <w:rPr>
                <w:kern w:val="2"/>
                <w:szCs w:val="24"/>
              </w:rPr>
            </w:pPr>
            <w:r>
              <w:rPr>
                <w:kern w:val="2"/>
                <w:szCs w:val="24"/>
              </w:rPr>
              <w:lastRenderedPageBreak/>
              <w:t xml:space="preserve">Sutarties </w:t>
            </w:r>
            <w:r w:rsidRPr="00270ECB">
              <w:rPr>
                <w:kern w:val="2"/>
                <w:szCs w:val="24"/>
              </w:rPr>
              <w:t>kaina</w:t>
            </w:r>
            <w:r w:rsidR="00270ECB" w:rsidRPr="00270ECB">
              <w:rPr>
                <w:kern w:val="2"/>
                <w:szCs w:val="24"/>
              </w:rPr>
              <w:t xml:space="preserve"> </w:t>
            </w:r>
            <w:r>
              <w:rPr>
                <w:kern w:val="2"/>
                <w:szCs w:val="24"/>
              </w:rPr>
              <w:t>bus perskaičiuojam</w:t>
            </w:r>
            <w:r w:rsidR="00270ECB">
              <w:rPr>
                <w:kern w:val="2"/>
                <w:szCs w:val="24"/>
              </w:rPr>
              <w:t>a</w:t>
            </w:r>
            <w:r>
              <w:rPr>
                <w:kern w:val="2"/>
                <w:szCs w:val="24"/>
              </w:rPr>
              <w:t>:</w:t>
            </w:r>
          </w:p>
          <w:p w14:paraId="1F2303D8" w14:textId="1812CABB" w:rsidR="00472EA6" w:rsidRDefault="00472EA6" w:rsidP="00472EA6">
            <w:pPr>
              <w:rPr>
                <w:color w:val="FF0000"/>
                <w:kern w:val="2"/>
                <w:szCs w:val="24"/>
              </w:rPr>
            </w:pPr>
            <w:r>
              <w:rPr>
                <w:kern w:val="2"/>
                <w:szCs w:val="24"/>
              </w:rPr>
              <w:t>5.3.1. dėl PVM tarifo pasikeitimo</w:t>
            </w:r>
            <w:r w:rsidR="00270ECB">
              <w:rPr>
                <w:kern w:val="2"/>
                <w:szCs w:val="24"/>
              </w:rPr>
              <w:t>.</w:t>
            </w:r>
          </w:p>
          <w:p w14:paraId="7CE73E9A" w14:textId="23F81678" w:rsidR="00472EA6" w:rsidRDefault="00472EA6" w:rsidP="00472EA6">
            <w:pPr>
              <w:rPr>
                <w:color w:val="FF0000"/>
                <w:kern w:val="2"/>
              </w:rPr>
            </w:pPr>
          </w:p>
        </w:tc>
      </w:tr>
      <w:tr w:rsidR="00472E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472EA6" w:rsidRDefault="00472EA6" w:rsidP="00472EA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E9F5B9" w14:textId="77777777" w:rsidR="000A3BBD" w:rsidRDefault="000A3BBD" w:rsidP="000A3BB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449693C2" w14:textId="3084A342" w:rsidR="00472EA6" w:rsidRDefault="000A3BBD" w:rsidP="000A3BBD">
            <w:pPr>
              <w:rPr>
                <w:kern w:val="2"/>
                <w:szCs w:val="24"/>
              </w:rPr>
            </w:pPr>
            <w:r>
              <w:rPr>
                <w:kern w:val="2"/>
                <w:szCs w:val="24"/>
              </w:rPr>
              <w:t>Perskaičiuota Sutarties kaina įforminama Susitarimu ir turi būti taikoma nuo naujo PVM įvedimo datos (nepriklausomai nuo to, kada pasirašytas Susitarimas).</w:t>
            </w:r>
          </w:p>
        </w:tc>
      </w:tr>
      <w:tr w:rsidR="00472E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472EA6" w:rsidRDefault="00472EA6" w:rsidP="00472E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472EA6" w:rsidRDefault="00472EA6" w:rsidP="00472EA6">
            <w:pPr>
              <w:rPr>
                <w:kern w:val="2"/>
                <w:szCs w:val="24"/>
              </w:rPr>
            </w:pPr>
            <w:r>
              <w:rPr>
                <w:kern w:val="2"/>
                <w:szCs w:val="24"/>
              </w:rPr>
              <w:t>Netaikoma</w:t>
            </w:r>
          </w:p>
          <w:p w14:paraId="7B344973" w14:textId="77777777" w:rsidR="00472EA6" w:rsidRDefault="00472EA6" w:rsidP="00472EA6">
            <w:pPr>
              <w:rPr>
                <w:kern w:val="2"/>
                <w:szCs w:val="24"/>
              </w:rPr>
            </w:pPr>
          </w:p>
          <w:p w14:paraId="4C7F2950" w14:textId="52116906" w:rsidR="00472EA6" w:rsidRDefault="00472EA6" w:rsidP="00472EA6"/>
        </w:tc>
      </w:tr>
      <w:tr w:rsidR="00472E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472EA6" w:rsidRDefault="00472EA6" w:rsidP="00472EA6">
            <w:pPr>
              <w:rPr>
                <w:b/>
                <w:bCs/>
                <w:kern w:val="2"/>
                <w:szCs w:val="24"/>
              </w:rPr>
            </w:pPr>
            <w:r>
              <w:rPr>
                <w:b/>
                <w:bCs/>
                <w:kern w:val="2"/>
                <w:szCs w:val="24"/>
              </w:rPr>
              <w:t>5.3.3. Sutarties kainos / įkainių peržiūra dėl kainų lygio pokyčio</w:t>
            </w:r>
          </w:p>
          <w:p w14:paraId="242E5223" w14:textId="5654B527" w:rsidR="00472EA6" w:rsidRDefault="00472EA6" w:rsidP="00472E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472EA6" w:rsidRDefault="00472EA6" w:rsidP="00472EA6">
            <w:pPr>
              <w:rPr>
                <w:kern w:val="2"/>
                <w:szCs w:val="24"/>
              </w:rPr>
            </w:pPr>
            <w:r>
              <w:rPr>
                <w:kern w:val="2"/>
                <w:szCs w:val="24"/>
              </w:rPr>
              <w:t>Netaikoma</w:t>
            </w:r>
          </w:p>
          <w:p w14:paraId="6658D3D9" w14:textId="77777777" w:rsidR="00472EA6" w:rsidRDefault="00472EA6" w:rsidP="00472EA6">
            <w:pPr>
              <w:rPr>
                <w:kern w:val="2"/>
                <w:szCs w:val="24"/>
              </w:rPr>
            </w:pPr>
          </w:p>
          <w:p w14:paraId="71ECCEB1" w14:textId="41553084" w:rsidR="006731CA" w:rsidRDefault="00472EA6" w:rsidP="006731CA">
            <w:pPr>
              <w:rPr>
                <w:color w:val="000000"/>
                <w:kern w:val="2"/>
                <w:szCs w:val="24"/>
                <w:shd w:val="clear" w:color="auto" w:fill="FFFFFF"/>
              </w:rPr>
            </w:pPr>
            <w:r>
              <w:rPr>
                <w:color w:val="4472C4"/>
                <w:kern w:val="2"/>
              </w:rPr>
              <w:t xml:space="preserve"> </w:t>
            </w:r>
          </w:p>
          <w:p w14:paraId="3E0BF6EB" w14:textId="7C32FD69" w:rsidR="00472EA6" w:rsidRDefault="00472EA6" w:rsidP="006731CA">
            <w:pPr>
              <w:rPr>
                <w:color w:val="4472C4"/>
                <w:kern w:val="2"/>
                <w:szCs w:val="24"/>
              </w:rPr>
            </w:pPr>
          </w:p>
        </w:tc>
      </w:tr>
      <w:tr w:rsidR="00472E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472EA6" w:rsidRDefault="00472EA6" w:rsidP="00472E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472EA6" w:rsidRDefault="00472EA6" w:rsidP="00472EA6">
            <w:pPr>
              <w:rPr>
                <w:kern w:val="2"/>
                <w:szCs w:val="24"/>
              </w:rPr>
            </w:pPr>
            <w:r>
              <w:rPr>
                <w:kern w:val="2"/>
                <w:szCs w:val="24"/>
              </w:rPr>
              <w:t>Netaikoma</w:t>
            </w:r>
          </w:p>
          <w:p w14:paraId="2C311572" w14:textId="77777777" w:rsidR="00472EA6" w:rsidRDefault="00472EA6" w:rsidP="00472EA6">
            <w:pPr>
              <w:rPr>
                <w:kern w:val="2"/>
                <w:szCs w:val="24"/>
              </w:rPr>
            </w:pPr>
          </w:p>
          <w:p w14:paraId="449C09AB" w14:textId="0AB681D9" w:rsidR="00472EA6" w:rsidRDefault="00472EA6" w:rsidP="00472EA6">
            <w:pPr>
              <w:rPr>
                <w:kern w:val="2"/>
                <w:szCs w:val="24"/>
              </w:rPr>
            </w:pPr>
          </w:p>
        </w:tc>
      </w:tr>
      <w:tr w:rsidR="00472E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472EA6" w:rsidRDefault="00472EA6" w:rsidP="00472E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472EA6" w:rsidRDefault="00472EA6" w:rsidP="00472EA6">
            <w:pPr>
              <w:rPr>
                <w:kern w:val="2"/>
                <w:szCs w:val="24"/>
              </w:rPr>
            </w:pPr>
            <w:r>
              <w:rPr>
                <w:kern w:val="2"/>
                <w:szCs w:val="24"/>
              </w:rPr>
              <w:t>Netaikoma</w:t>
            </w:r>
          </w:p>
          <w:p w14:paraId="69E6AE97" w14:textId="77777777" w:rsidR="00472EA6" w:rsidRDefault="00472EA6" w:rsidP="00472EA6">
            <w:pPr>
              <w:rPr>
                <w:kern w:val="2"/>
                <w:szCs w:val="24"/>
              </w:rPr>
            </w:pPr>
          </w:p>
          <w:p w14:paraId="081DAEF5" w14:textId="14F139CC" w:rsidR="00472EA6" w:rsidRDefault="00472EA6" w:rsidP="00472EA6">
            <w:pPr>
              <w:rPr>
                <w:kern w:val="2"/>
                <w:szCs w:val="24"/>
              </w:rPr>
            </w:pPr>
          </w:p>
        </w:tc>
      </w:tr>
      <w:tr w:rsidR="00472E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472EA6" w:rsidRDefault="00472EA6" w:rsidP="00472E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616499" w14:textId="77777777" w:rsidR="006731CA" w:rsidRPr="0002567E" w:rsidRDefault="006731CA" w:rsidP="006731CA">
            <w:pPr>
              <w:pStyle w:val="L2"/>
              <w:numPr>
                <w:ilvl w:val="0"/>
                <w:numId w:val="0"/>
              </w:numPr>
              <w:tabs>
                <w:tab w:val="clear" w:pos="810"/>
                <w:tab w:val="left" w:pos="426"/>
                <w:tab w:val="left" w:pos="851"/>
              </w:tabs>
              <w:spacing w:after="0" w:line="240" w:lineRule="auto"/>
              <w:jc w:val="both"/>
              <w:rPr>
                <w:rFonts w:cs="Times New Roman"/>
                <w:noProof w:val="0"/>
                <w:color w:val="auto"/>
                <w:szCs w:val="24"/>
              </w:rPr>
            </w:pPr>
            <w:r w:rsidRPr="0002567E">
              <w:rPr>
                <w:rFonts w:cs="Times New Roman"/>
                <w:noProof w:val="0"/>
                <w:color w:val="auto"/>
                <w:szCs w:val="24"/>
              </w:rPr>
              <w:t xml:space="preserve">Pirkėjas </w:t>
            </w:r>
            <w:r>
              <w:rPr>
                <w:rFonts w:cs="Times New Roman"/>
                <w:noProof w:val="0"/>
                <w:color w:val="auto"/>
                <w:szCs w:val="24"/>
              </w:rPr>
              <w:t>sumoka Tiekėjui Sutarties kainą už</w:t>
            </w:r>
            <w:r w:rsidRPr="0002567E">
              <w:rPr>
                <w:rFonts w:cs="Times New Roman"/>
                <w:noProof w:val="0"/>
                <w:color w:val="auto"/>
                <w:szCs w:val="24"/>
              </w:rPr>
              <w:t xml:space="preserve"> Prekes per 30 kalendorinių dienų nuo </w:t>
            </w:r>
            <w:r>
              <w:rPr>
                <w:rFonts w:cs="Times New Roman"/>
                <w:noProof w:val="0"/>
                <w:color w:val="auto"/>
                <w:szCs w:val="24"/>
              </w:rPr>
              <w:t>t</w:t>
            </w:r>
            <w:r w:rsidRPr="0002567E">
              <w:rPr>
                <w:rFonts w:cs="Times New Roman"/>
                <w:noProof w:val="0"/>
                <w:color w:val="auto"/>
                <w:szCs w:val="24"/>
              </w:rPr>
              <w:t xml:space="preserve">ransporto priemonės  priėmimo – perdavimo akto pasirašymo dienos (abiejų šalių) ir tinkamai pateiktos sąskaitos faktūros dienos. </w:t>
            </w:r>
          </w:p>
          <w:p w14:paraId="0C5D1C8C" w14:textId="77777777" w:rsidR="006731CA" w:rsidRPr="0002567E" w:rsidRDefault="006731CA" w:rsidP="006731CA">
            <w:pPr>
              <w:numPr>
                <w:ilvl w:val="1"/>
                <w:numId w:val="0"/>
              </w:numPr>
              <w:pBdr>
                <w:top w:val="nil"/>
                <w:left w:val="nil"/>
                <w:bottom w:val="nil"/>
                <w:right w:val="nil"/>
                <w:between w:val="nil"/>
                <w:bar w:val="nil"/>
              </w:pBdr>
              <w:tabs>
                <w:tab w:val="left" w:pos="426"/>
                <w:tab w:val="left" w:pos="567"/>
                <w:tab w:val="left" w:pos="851"/>
              </w:tabs>
              <w:jc w:val="both"/>
              <w:rPr>
                <w:rFonts w:eastAsia="Tms Rmn"/>
                <w:bCs/>
                <w:szCs w:val="24"/>
                <w:bdr w:val="nil"/>
              </w:rPr>
            </w:pPr>
            <w:r w:rsidRPr="0002567E">
              <w:rPr>
                <w:rFonts w:eastAsia="Tms Rmn"/>
                <w:bCs/>
                <w:szCs w:val="24"/>
                <w:bdr w:val="nil"/>
              </w:rPr>
              <w:t xml:space="preserve">Vykdant pirkimo sutartį, elektroninės sąskaitos faktūros turi būti teikiamos per Sąskaitų administravimo informacinę sistemą (SABIS). </w:t>
            </w:r>
          </w:p>
          <w:p w14:paraId="04C22127" w14:textId="6B1CEDF7" w:rsidR="00472EA6" w:rsidRDefault="006731CA" w:rsidP="006731CA">
            <w:pPr>
              <w:rPr>
                <w:color w:val="000000"/>
                <w:kern w:val="2"/>
                <w:szCs w:val="24"/>
                <w:shd w:val="clear" w:color="auto" w:fill="FFFFFF"/>
              </w:rPr>
            </w:pPr>
            <w:r w:rsidRPr="0002567E">
              <w:rPr>
                <w:rFonts w:eastAsia="Tms Rmn"/>
                <w:bCs/>
                <w:szCs w:val="24"/>
                <w:bdr w:val="nil"/>
              </w:rPr>
              <w:t>Pirkėjas už Prekes Tiekėjui atsiskaito mokėjimo pavedim</w:t>
            </w:r>
            <w:r>
              <w:rPr>
                <w:rFonts w:eastAsia="Tms Rmn"/>
                <w:bCs/>
                <w:szCs w:val="24"/>
                <w:bdr w:val="nil"/>
              </w:rPr>
              <w:t>u</w:t>
            </w:r>
            <w:r w:rsidRPr="0002567E">
              <w:rPr>
                <w:rFonts w:eastAsia="Tms Rmn"/>
                <w:bCs/>
                <w:szCs w:val="24"/>
                <w:bdr w:val="nil"/>
              </w:rPr>
              <w:t xml:space="preserve"> į Tiekėjo nurodytą sąskaitą banke.</w:t>
            </w:r>
            <w:r>
              <w:rPr>
                <w:rFonts w:eastAsia="Tms Rmn"/>
                <w:bCs/>
                <w:szCs w:val="24"/>
                <w:bdr w:val="nil"/>
              </w:rPr>
              <w:t xml:space="preserve"> </w:t>
            </w:r>
            <w:r w:rsidRPr="0002567E">
              <w:rPr>
                <w:rFonts w:eastAsia="Tms Rmn"/>
                <w:bCs/>
                <w:szCs w:val="24"/>
                <w:bdr w:val="nil"/>
              </w:rPr>
              <w:t>Atsiskaitymo data laikoma pinigų nuskaitymo iš Pirkėjo sąskaitos diena.</w:t>
            </w:r>
          </w:p>
        </w:tc>
      </w:tr>
      <w:tr w:rsidR="00472E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472EA6" w:rsidRDefault="00472EA6" w:rsidP="00472E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472EA6" w:rsidRDefault="00472EA6" w:rsidP="00472EA6">
            <w:pPr>
              <w:rPr>
                <w:kern w:val="2"/>
                <w:szCs w:val="24"/>
              </w:rPr>
            </w:pPr>
            <w:r>
              <w:rPr>
                <w:kern w:val="2"/>
                <w:szCs w:val="24"/>
              </w:rPr>
              <w:t>Netaikoma</w:t>
            </w:r>
          </w:p>
          <w:p w14:paraId="4A2C5FAD" w14:textId="48E58D78" w:rsidR="00472EA6" w:rsidRDefault="00472EA6" w:rsidP="00472EA6">
            <w:pPr>
              <w:spacing w:line="259" w:lineRule="auto"/>
              <w:rPr>
                <w:color w:val="000000"/>
                <w:kern w:val="2"/>
                <w:szCs w:val="24"/>
                <w:shd w:val="clear" w:color="auto" w:fill="FFFFFF"/>
              </w:rPr>
            </w:pPr>
          </w:p>
        </w:tc>
      </w:tr>
      <w:tr w:rsidR="00472E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472EA6" w:rsidRDefault="00472EA6" w:rsidP="00472E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472EA6" w:rsidRDefault="00472EA6" w:rsidP="00472EA6">
            <w:pPr>
              <w:rPr>
                <w:kern w:val="2"/>
                <w:szCs w:val="24"/>
              </w:rPr>
            </w:pPr>
            <w:r>
              <w:rPr>
                <w:kern w:val="2"/>
                <w:szCs w:val="24"/>
              </w:rPr>
              <w:t>Netaikoma</w:t>
            </w:r>
          </w:p>
          <w:p w14:paraId="4D8C68D9" w14:textId="77777777" w:rsidR="00472EA6" w:rsidRDefault="00472EA6" w:rsidP="00472EA6">
            <w:pPr>
              <w:rPr>
                <w:kern w:val="2"/>
                <w:szCs w:val="24"/>
              </w:rPr>
            </w:pPr>
          </w:p>
          <w:p w14:paraId="7D06D0D9" w14:textId="297104D8" w:rsidR="00472EA6" w:rsidRDefault="00472EA6" w:rsidP="00472EA6">
            <w:pPr>
              <w:rPr>
                <w:kern w:val="2"/>
                <w:szCs w:val="24"/>
              </w:rPr>
            </w:pPr>
            <w:r>
              <w:rPr>
                <w:color w:val="000000"/>
                <w:kern w:val="2"/>
                <w:szCs w:val="24"/>
                <w:shd w:val="clear" w:color="auto" w:fill="FFFFFF"/>
              </w:rPr>
              <w:t xml:space="preserve"> </w:t>
            </w:r>
          </w:p>
        </w:tc>
      </w:tr>
      <w:tr w:rsidR="00472EA6" w14:paraId="397E6A62" w14:textId="77777777">
        <w:trPr>
          <w:trHeight w:val="300"/>
        </w:trPr>
        <w:tc>
          <w:tcPr>
            <w:tcW w:w="9535" w:type="dxa"/>
            <w:gridSpan w:val="5"/>
          </w:tcPr>
          <w:p w14:paraId="1AB554AE" w14:textId="77777777" w:rsidR="00472EA6" w:rsidRDefault="00472EA6" w:rsidP="00472EA6">
            <w:pPr>
              <w:jc w:val="center"/>
              <w:rPr>
                <w:b/>
                <w:bCs/>
                <w:kern w:val="2"/>
                <w:szCs w:val="24"/>
              </w:rPr>
            </w:pPr>
            <w:r>
              <w:rPr>
                <w:b/>
                <w:bCs/>
                <w:kern w:val="2"/>
                <w:szCs w:val="24"/>
              </w:rPr>
              <w:t>6. PREKIŲ KOKYBĖ IR GARANTINIAI ĮSIPAREIGOJIMAI</w:t>
            </w:r>
          </w:p>
        </w:tc>
      </w:tr>
      <w:tr w:rsidR="00472E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472EA6" w:rsidRDefault="00472EA6" w:rsidP="00472E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6EE15A" w14:textId="77777777" w:rsidR="006731CA" w:rsidRDefault="006731CA" w:rsidP="006731CA">
            <w:pPr>
              <w:jc w:val="both"/>
            </w:pPr>
            <w:r w:rsidRPr="004866AE">
              <w:t xml:space="preserve">Varikliui, greičių dėžei ir reduktoriui garantija suteikiama ne trumpesniam nei </w:t>
            </w:r>
            <w:r>
              <w:t>1</w:t>
            </w:r>
            <w:r w:rsidRPr="004866AE">
              <w:t xml:space="preserve"> mėnesi</w:t>
            </w:r>
            <w:r>
              <w:t>o</w:t>
            </w:r>
            <w:r w:rsidRPr="004866AE">
              <w:t xml:space="preserve"> laikotarpiui nuo transporto priemonės pristatymo </w:t>
            </w:r>
            <w:r>
              <w:t>P</w:t>
            </w:r>
            <w:r w:rsidRPr="004866AE">
              <w:t>irkėjui dienos.</w:t>
            </w:r>
          </w:p>
          <w:p w14:paraId="74C82ECE" w14:textId="77777777" w:rsidR="006731CA" w:rsidRPr="004866AE" w:rsidRDefault="006731CA" w:rsidP="006731CA">
            <w:pPr>
              <w:jc w:val="both"/>
              <w:rPr>
                <w:rStyle w:val="cf01"/>
                <w:b/>
                <w:szCs w:val="24"/>
              </w:rPr>
            </w:pPr>
            <w:r w:rsidRPr="00FE692C">
              <w:rPr>
                <w:kern w:val="2"/>
                <w:szCs w:val="24"/>
              </w:rPr>
              <w:lastRenderedPageBreak/>
              <w:t xml:space="preserve">Garantinis terminas </w:t>
            </w:r>
            <w:r>
              <w:rPr>
                <w:kern w:val="2"/>
                <w:szCs w:val="24"/>
              </w:rPr>
              <w:t xml:space="preserve">pradedamas skaičiuoti nuo </w:t>
            </w:r>
            <w:r w:rsidRPr="00FE692C">
              <w:rPr>
                <w:kern w:val="2"/>
                <w:szCs w:val="24"/>
              </w:rPr>
              <w:t>Prekių perdavimo–priėmimo akto pasirašymo dienos. Tiekėjo garantiniai įsipareigojimai nustatyti Bendrųjų sąlygų 7 skyriuje.</w:t>
            </w:r>
          </w:p>
          <w:p w14:paraId="5290D4C5" w14:textId="6BC47FFC" w:rsidR="00472EA6" w:rsidRDefault="00472EA6" w:rsidP="00472EA6">
            <w:pPr>
              <w:rPr>
                <w:kern w:val="2"/>
                <w:szCs w:val="24"/>
              </w:rPr>
            </w:pPr>
          </w:p>
        </w:tc>
      </w:tr>
      <w:tr w:rsidR="00472E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472EA6" w:rsidRDefault="00472EA6" w:rsidP="00472E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592B624" w:rsidR="00472EA6" w:rsidRDefault="00472EA6" w:rsidP="00472EA6">
            <w:pPr>
              <w:rPr>
                <w:kern w:val="2"/>
                <w:szCs w:val="24"/>
              </w:rPr>
            </w:pPr>
            <w:r>
              <w:rPr>
                <w:kern w:val="2"/>
                <w:szCs w:val="24"/>
              </w:rPr>
              <w:t>Prekių trūkumų nustatymo bei šalinimo tvarka nustatyta Bendrųjų sąlygų 7 skyriuje.</w:t>
            </w:r>
          </w:p>
        </w:tc>
      </w:tr>
      <w:tr w:rsidR="00472E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472EA6" w:rsidRDefault="00472EA6" w:rsidP="00472E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627B80E" w:rsidR="00DB0B67" w:rsidRDefault="00472EA6" w:rsidP="00DB0B67">
            <w:pPr>
              <w:rPr>
                <w:kern w:val="2"/>
                <w:szCs w:val="24"/>
              </w:rPr>
            </w:pPr>
            <w:r>
              <w:rPr>
                <w:kern w:val="2"/>
                <w:szCs w:val="24"/>
              </w:rPr>
              <w:t xml:space="preserve">Netaikoma </w:t>
            </w:r>
          </w:p>
          <w:p w14:paraId="4D580A95" w14:textId="29B97098" w:rsidR="00472EA6" w:rsidRDefault="00472EA6" w:rsidP="00472EA6">
            <w:pPr>
              <w:rPr>
                <w:kern w:val="2"/>
                <w:szCs w:val="24"/>
              </w:rPr>
            </w:pPr>
          </w:p>
        </w:tc>
      </w:tr>
      <w:tr w:rsidR="00472EA6" w14:paraId="5D562E8D" w14:textId="77777777">
        <w:trPr>
          <w:trHeight w:val="300"/>
        </w:trPr>
        <w:tc>
          <w:tcPr>
            <w:tcW w:w="9535" w:type="dxa"/>
            <w:gridSpan w:val="5"/>
          </w:tcPr>
          <w:p w14:paraId="6103796D" w14:textId="77777777" w:rsidR="00472EA6" w:rsidRDefault="00472EA6" w:rsidP="00472EA6">
            <w:pPr>
              <w:jc w:val="center"/>
              <w:rPr>
                <w:b/>
                <w:bCs/>
                <w:kern w:val="2"/>
                <w:szCs w:val="24"/>
              </w:rPr>
            </w:pPr>
            <w:r>
              <w:rPr>
                <w:b/>
                <w:bCs/>
                <w:kern w:val="2"/>
                <w:szCs w:val="24"/>
              </w:rPr>
              <w:t>7. SUTARTIES VYKDYMUI PASITELKIAMI SUBTIEKĖJAI</w:t>
            </w:r>
          </w:p>
        </w:tc>
      </w:tr>
      <w:tr w:rsidR="00472E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472EA6" w:rsidRDefault="00472EA6" w:rsidP="00472E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472EA6" w:rsidRDefault="00472EA6" w:rsidP="00472EA6">
            <w:pPr>
              <w:rPr>
                <w:kern w:val="2"/>
                <w:szCs w:val="24"/>
              </w:rPr>
            </w:pPr>
            <w:r>
              <w:rPr>
                <w:kern w:val="2"/>
                <w:szCs w:val="24"/>
              </w:rPr>
              <w:t>Sutarties vykdymui subtiekėjai ir (ar) specialistai nepasitelkiami.</w:t>
            </w:r>
          </w:p>
          <w:p w14:paraId="7AE1BD28" w14:textId="77777777" w:rsidR="00472EA6" w:rsidRDefault="00472EA6" w:rsidP="00472EA6">
            <w:pPr>
              <w:rPr>
                <w:kern w:val="2"/>
                <w:szCs w:val="24"/>
              </w:rPr>
            </w:pPr>
          </w:p>
          <w:p w14:paraId="4122B0F3" w14:textId="77777777" w:rsidR="00472EA6" w:rsidRDefault="00472EA6" w:rsidP="00472EA6">
            <w:pPr>
              <w:rPr>
                <w:color w:val="FF0000"/>
                <w:kern w:val="2"/>
                <w:szCs w:val="24"/>
              </w:rPr>
            </w:pPr>
            <w:r>
              <w:rPr>
                <w:color w:val="FF0000"/>
                <w:kern w:val="2"/>
                <w:szCs w:val="24"/>
              </w:rPr>
              <w:t>arba</w:t>
            </w:r>
          </w:p>
          <w:p w14:paraId="6AEB3936" w14:textId="77777777" w:rsidR="00472EA6" w:rsidRDefault="00472EA6" w:rsidP="00472EA6">
            <w:pPr>
              <w:rPr>
                <w:kern w:val="2"/>
                <w:szCs w:val="24"/>
              </w:rPr>
            </w:pPr>
          </w:p>
          <w:p w14:paraId="5CFEABC6" w14:textId="77777777" w:rsidR="00472EA6" w:rsidRDefault="00472EA6" w:rsidP="00472EA6">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72EA6" w14:paraId="0E57F611" w14:textId="77777777">
        <w:trPr>
          <w:trHeight w:val="300"/>
        </w:trPr>
        <w:tc>
          <w:tcPr>
            <w:tcW w:w="9535" w:type="dxa"/>
            <w:gridSpan w:val="5"/>
          </w:tcPr>
          <w:p w14:paraId="6A81BDB7" w14:textId="77777777" w:rsidR="00472EA6" w:rsidRDefault="00472EA6" w:rsidP="00472EA6">
            <w:pPr>
              <w:jc w:val="center"/>
              <w:rPr>
                <w:b/>
                <w:bCs/>
                <w:kern w:val="2"/>
                <w:szCs w:val="24"/>
              </w:rPr>
            </w:pPr>
            <w:r>
              <w:rPr>
                <w:b/>
                <w:bCs/>
                <w:kern w:val="2"/>
                <w:szCs w:val="24"/>
              </w:rPr>
              <w:t>8. PRIEVOLIŲ PAGAL SUTARTĮ ĮVYKDYMO UŽTIKRINIMAS</w:t>
            </w:r>
          </w:p>
        </w:tc>
      </w:tr>
      <w:tr w:rsidR="00472E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472EA6" w:rsidRDefault="00472EA6" w:rsidP="00472E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DF82E22" w:rsidR="00472EA6" w:rsidRDefault="00472EA6" w:rsidP="00472EA6">
            <w:pPr>
              <w:rPr>
                <w:kern w:val="2"/>
                <w:szCs w:val="24"/>
              </w:rPr>
            </w:pPr>
            <w:r>
              <w:rPr>
                <w:kern w:val="2"/>
                <w:szCs w:val="24"/>
              </w:rPr>
              <w:t>Prievolių pagal Sutartį įvykdymas užtikrinamas:</w:t>
            </w:r>
          </w:p>
          <w:p w14:paraId="12472A74" w14:textId="18FD979C" w:rsidR="00472EA6" w:rsidRDefault="00472EA6" w:rsidP="00472EA6">
            <w:pPr>
              <w:rPr>
                <w:kern w:val="2"/>
                <w:szCs w:val="24"/>
              </w:rPr>
            </w:pPr>
            <w:r>
              <w:rPr>
                <w:kern w:val="2"/>
                <w:szCs w:val="24"/>
              </w:rPr>
              <w:t>Netesybomis (delspinigiais, bauda)</w:t>
            </w:r>
            <w:r w:rsidR="00DB0B67">
              <w:rPr>
                <w:kern w:val="2"/>
                <w:szCs w:val="24"/>
              </w:rPr>
              <w:t>.</w:t>
            </w:r>
          </w:p>
          <w:p w14:paraId="544E68EF" w14:textId="050E7F95" w:rsidR="00472EA6" w:rsidRDefault="00472EA6" w:rsidP="00472EA6">
            <w:pPr>
              <w:rPr>
                <w:kern w:val="2"/>
                <w:szCs w:val="24"/>
              </w:rPr>
            </w:pPr>
          </w:p>
        </w:tc>
      </w:tr>
      <w:tr w:rsidR="00472E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472EA6" w:rsidRDefault="00472EA6" w:rsidP="00472E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472EA6" w:rsidRDefault="00472EA6" w:rsidP="00472EA6">
            <w:pPr>
              <w:rPr>
                <w:kern w:val="2"/>
                <w:szCs w:val="24"/>
              </w:rPr>
            </w:pPr>
            <w:r>
              <w:rPr>
                <w:kern w:val="2"/>
                <w:szCs w:val="24"/>
              </w:rPr>
              <w:t>Netaikoma</w:t>
            </w:r>
          </w:p>
          <w:p w14:paraId="2BC61455" w14:textId="77777777" w:rsidR="00472EA6" w:rsidRDefault="00472EA6" w:rsidP="00472EA6">
            <w:pPr>
              <w:rPr>
                <w:kern w:val="2"/>
                <w:szCs w:val="24"/>
              </w:rPr>
            </w:pPr>
          </w:p>
          <w:p w14:paraId="4720F941" w14:textId="53ADFEA8" w:rsidR="00472EA6" w:rsidRDefault="00472EA6" w:rsidP="00472EA6">
            <w:pPr>
              <w:rPr>
                <w:kern w:val="2"/>
                <w:szCs w:val="24"/>
              </w:rPr>
            </w:pPr>
          </w:p>
        </w:tc>
      </w:tr>
      <w:tr w:rsidR="00472E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472EA6" w:rsidRDefault="00472EA6" w:rsidP="00472E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472EA6" w:rsidRDefault="00472EA6" w:rsidP="00472EA6">
            <w:pPr>
              <w:rPr>
                <w:kern w:val="2"/>
                <w:szCs w:val="24"/>
              </w:rPr>
            </w:pPr>
            <w:r>
              <w:rPr>
                <w:kern w:val="2"/>
                <w:szCs w:val="24"/>
              </w:rPr>
              <w:t>Netaikoma</w:t>
            </w:r>
          </w:p>
          <w:p w14:paraId="265078A2" w14:textId="77777777" w:rsidR="00472EA6" w:rsidRDefault="00472EA6" w:rsidP="00472EA6">
            <w:pPr>
              <w:rPr>
                <w:kern w:val="2"/>
                <w:szCs w:val="24"/>
              </w:rPr>
            </w:pPr>
          </w:p>
          <w:p w14:paraId="7001B284" w14:textId="550F5BB5" w:rsidR="00472EA6" w:rsidRDefault="00472EA6" w:rsidP="00472EA6">
            <w:pPr>
              <w:rPr>
                <w:kern w:val="2"/>
                <w:szCs w:val="24"/>
              </w:rPr>
            </w:pPr>
          </w:p>
        </w:tc>
      </w:tr>
      <w:tr w:rsidR="00472EA6" w14:paraId="198AFEE0" w14:textId="77777777">
        <w:trPr>
          <w:trHeight w:val="300"/>
        </w:trPr>
        <w:tc>
          <w:tcPr>
            <w:tcW w:w="9535" w:type="dxa"/>
            <w:gridSpan w:val="5"/>
          </w:tcPr>
          <w:p w14:paraId="53C07666" w14:textId="77777777" w:rsidR="00472EA6" w:rsidRDefault="00472EA6" w:rsidP="00472EA6">
            <w:pPr>
              <w:jc w:val="center"/>
              <w:rPr>
                <w:b/>
                <w:bCs/>
                <w:kern w:val="2"/>
                <w:szCs w:val="24"/>
              </w:rPr>
            </w:pPr>
            <w:r>
              <w:rPr>
                <w:b/>
                <w:bCs/>
                <w:kern w:val="2"/>
                <w:szCs w:val="24"/>
              </w:rPr>
              <w:t>9. ŠALIŲ ATSAKOMYBĖ</w:t>
            </w:r>
            <w:r>
              <w:rPr>
                <w:b/>
                <w:bCs/>
                <w:kern w:val="2"/>
                <w:szCs w:val="24"/>
              </w:rPr>
              <w:tab/>
            </w:r>
          </w:p>
        </w:tc>
      </w:tr>
      <w:tr w:rsidR="00472E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472EA6" w:rsidRDefault="00472EA6" w:rsidP="00472E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05AFC1A" w:rsidR="00472EA6" w:rsidRDefault="00DB0B67" w:rsidP="00472EA6">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33A2">
              <w:rPr>
                <w:kern w:val="2"/>
                <w:szCs w:val="24"/>
              </w:rPr>
              <w:t>0,0</w:t>
            </w:r>
            <w:r>
              <w:rPr>
                <w:kern w:val="2"/>
                <w:szCs w:val="24"/>
              </w:rPr>
              <w:t>5</w:t>
            </w:r>
            <w:r w:rsidRPr="007E33A2">
              <w:rPr>
                <w:kern w:val="2"/>
                <w:szCs w:val="24"/>
              </w:rPr>
              <w:t xml:space="preserve"> (</w:t>
            </w:r>
            <w:r>
              <w:rPr>
                <w:kern w:val="2"/>
                <w:szCs w:val="24"/>
              </w:rPr>
              <w:t>penkios</w:t>
            </w:r>
            <w:r w:rsidRPr="007E33A2">
              <w:rPr>
                <w:kern w:val="2"/>
                <w:szCs w:val="24"/>
              </w:rPr>
              <w:t xml:space="preserve"> šimtosios) procento </w:t>
            </w:r>
            <w:r>
              <w:rPr>
                <w:color w:val="000000"/>
                <w:kern w:val="2"/>
                <w:szCs w:val="24"/>
              </w:rPr>
              <w:t xml:space="preserve">dydžio delspinigius nuo neapmokėtos sumos be PVM už kiekvieną vėlavimo </w:t>
            </w:r>
            <w:r w:rsidRPr="007E33A2">
              <w:rPr>
                <w:kern w:val="2"/>
                <w:szCs w:val="24"/>
              </w:rPr>
              <w:t>dieną. </w:t>
            </w:r>
            <w:r w:rsidR="00472EA6">
              <w:rPr>
                <w:color w:val="000000"/>
                <w:kern w:val="2"/>
                <w:szCs w:val="24"/>
              </w:rPr>
              <w:t>  </w:t>
            </w:r>
          </w:p>
        </w:tc>
      </w:tr>
      <w:tr w:rsidR="00472E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472EA6" w:rsidRDefault="00472EA6" w:rsidP="00472E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9B41E89" w14:textId="77777777" w:rsidR="00DB0B67" w:rsidRPr="003E14DC" w:rsidRDefault="00DB0B67" w:rsidP="00DB0B67">
            <w:pPr>
              <w:jc w:val="both"/>
              <w:rPr>
                <w:kern w:val="2"/>
                <w:szCs w:val="24"/>
              </w:rPr>
            </w:pPr>
            <w:r w:rsidRPr="003E14DC">
              <w:rPr>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63704FE1" w14:textId="28772363" w:rsidR="00472EA6" w:rsidRDefault="00DB0B67" w:rsidP="00DB0B67">
            <w:pPr>
              <w:rPr>
                <w:b/>
                <w:kern w:val="2"/>
              </w:rPr>
            </w:pPr>
            <w:r w:rsidRPr="003E14DC">
              <w:rPr>
                <w:kern w:val="2"/>
                <w:szCs w:val="24"/>
              </w:rPr>
              <w:t xml:space="preserve">9.2.2. Tiekėjas privalo sumokėti Pirkėjui netesybas per </w:t>
            </w:r>
            <w:r w:rsidRPr="003E14DC">
              <w:rPr>
                <w:b/>
                <w:bCs/>
                <w:kern w:val="2"/>
                <w:szCs w:val="24"/>
              </w:rPr>
              <w:t>30</w:t>
            </w:r>
            <w:r w:rsidRPr="003E14DC">
              <w:rPr>
                <w:kern w:val="2"/>
                <w:szCs w:val="24"/>
              </w:rPr>
              <w:t xml:space="preserve"> dienų nuo Pirkėjo pareikalavimo. </w:t>
            </w:r>
            <w:r w:rsidR="00472EA6">
              <w:rPr>
                <w:color w:val="000000"/>
                <w:kern w:val="2"/>
              </w:rPr>
              <w:t xml:space="preserve"> </w:t>
            </w:r>
          </w:p>
        </w:tc>
      </w:tr>
      <w:tr w:rsidR="00472E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472EA6" w:rsidRDefault="00472EA6" w:rsidP="00472EA6">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56F7C51E" w:rsidR="00472EA6" w:rsidRDefault="00DB0B67" w:rsidP="00472EA6">
            <w:pPr>
              <w:rPr>
                <w:kern w:val="2"/>
                <w:szCs w:val="24"/>
              </w:rPr>
            </w:pPr>
            <w:r w:rsidRPr="0012319F">
              <w:rPr>
                <w:kern w:val="2"/>
                <w:szCs w:val="24"/>
              </w:rPr>
              <w:lastRenderedPageBreak/>
              <w:t>Nutraukus Sutartį dėl esminio Sutarties pažeidimo, nustatyto Sutarties Specialiųjų sąlygų 11.2 p., Tiekėjui taikoma 3 000 (trijų tūkstančių) Eurų dydžio bauda.</w:t>
            </w:r>
          </w:p>
        </w:tc>
      </w:tr>
      <w:tr w:rsidR="00472E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472EA6" w:rsidRDefault="00472EA6" w:rsidP="00472E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472EA6" w:rsidRDefault="00472EA6" w:rsidP="00472EA6">
            <w:pPr>
              <w:rPr>
                <w:color w:val="000000"/>
                <w:kern w:val="2"/>
                <w:szCs w:val="24"/>
              </w:rPr>
            </w:pPr>
            <w:r>
              <w:rPr>
                <w:color w:val="000000"/>
                <w:kern w:val="2"/>
                <w:szCs w:val="24"/>
              </w:rPr>
              <w:t>Netaikoma</w:t>
            </w:r>
          </w:p>
          <w:p w14:paraId="66318807" w14:textId="77777777" w:rsidR="00472EA6" w:rsidRDefault="00472EA6" w:rsidP="00472EA6">
            <w:pPr>
              <w:rPr>
                <w:kern w:val="2"/>
                <w:szCs w:val="24"/>
              </w:rPr>
            </w:pPr>
          </w:p>
          <w:p w14:paraId="01953191" w14:textId="77777777" w:rsidR="00472EA6" w:rsidRDefault="00472EA6" w:rsidP="00DB0B67">
            <w:pPr>
              <w:rPr>
                <w:kern w:val="2"/>
                <w:szCs w:val="24"/>
              </w:rPr>
            </w:pPr>
          </w:p>
        </w:tc>
      </w:tr>
      <w:tr w:rsidR="00472E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472EA6" w:rsidRDefault="00472EA6" w:rsidP="00472E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F53549" w14:textId="1995DF61" w:rsidR="00472EA6" w:rsidRPr="00DB0B67" w:rsidRDefault="00DB0B67" w:rsidP="00472EA6">
            <w:pPr>
              <w:rPr>
                <w:kern w:val="2"/>
                <w:szCs w:val="24"/>
              </w:rPr>
            </w:pPr>
            <w:r w:rsidRPr="00DB0B67">
              <w:rPr>
                <w:kern w:val="2"/>
                <w:szCs w:val="24"/>
              </w:rPr>
              <w:t>200</w:t>
            </w:r>
            <w:r w:rsidR="00472EA6" w:rsidRPr="00DB0B67">
              <w:rPr>
                <w:kern w:val="2"/>
                <w:szCs w:val="24"/>
              </w:rPr>
              <w:t xml:space="preserve"> Eur (</w:t>
            </w:r>
            <w:r w:rsidRPr="00DB0B67">
              <w:rPr>
                <w:kern w:val="2"/>
                <w:szCs w:val="24"/>
              </w:rPr>
              <w:t>dviejų šimtų eurų</w:t>
            </w:r>
            <w:r w:rsidR="00472EA6" w:rsidRPr="00DB0B67">
              <w:rPr>
                <w:kern w:val="2"/>
                <w:szCs w:val="24"/>
              </w:rPr>
              <w:t>).</w:t>
            </w:r>
          </w:p>
          <w:p w14:paraId="0509F2C9" w14:textId="77777777" w:rsidR="00472EA6" w:rsidRDefault="00472EA6" w:rsidP="00472EA6">
            <w:pPr>
              <w:rPr>
                <w:color w:val="4472C4"/>
                <w:kern w:val="2"/>
                <w:szCs w:val="24"/>
              </w:rPr>
            </w:pPr>
          </w:p>
          <w:p w14:paraId="69B3C483" w14:textId="25A73FDE" w:rsidR="00472EA6" w:rsidRDefault="00472EA6" w:rsidP="00472EA6">
            <w:pPr>
              <w:rPr>
                <w:color w:val="4472C4"/>
                <w:kern w:val="2"/>
                <w:szCs w:val="24"/>
              </w:rPr>
            </w:pPr>
          </w:p>
        </w:tc>
      </w:tr>
      <w:tr w:rsidR="00472E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472EA6" w:rsidRDefault="00472EA6" w:rsidP="00472E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E4CE235" w:rsidR="00472EA6" w:rsidRDefault="00DB0B67" w:rsidP="00472EA6">
            <w:pPr>
              <w:rPr>
                <w:color w:val="4472C4"/>
                <w:kern w:val="2"/>
                <w:szCs w:val="24"/>
              </w:rPr>
            </w:pPr>
            <w:r w:rsidRPr="00DB0B67">
              <w:rPr>
                <w:kern w:val="2"/>
              </w:rPr>
              <w:t>Taikoma 500 (penkių šimtų) Eurų dydžio bauda.</w:t>
            </w:r>
          </w:p>
        </w:tc>
      </w:tr>
      <w:tr w:rsidR="00472E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472EA6" w:rsidRDefault="00472EA6" w:rsidP="00472EA6">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FD07CF5" w:rsidR="00DB0B67" w:rsidRDefault="00472EA6" w:rsidP="00DB0B67">
            <w:pPr>
              <w:rPr>
                <w:color w:val="4472C4"/>
                <w:kern w:val="2"/>
                <w:szCs w:val="24"/>
              </w:rPr>
            </w:pPr>
            <w:r>
              <w:rPr>
                <w:kern w:val="2"/>
                <w:szCs w:val="24"/>
              </w:rPr>
              <w:t xml:space="preserve">Netaikoma </w:t>
            </w:r>
          </w:p>
          <w:p w14:paraId="5C591A2E" w14:textId="4E25DAF8" w:rsidR="00472EA6" w:rsidRDefault="00472EA6" w:rsidP="00472EA6">
            <w:pPr>
              <w:rPr>
                <w:color w:val="4472C4"/>
                <w:kern w:val="2"/>
                <w:szCs w:val="24"/>
              </w:rPr>
            </w:pPr>
          </w:p>
        </w:tc>
      </w:tr>
      <w:tr w:rsidR="00472E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472EA6" w:rsidRDefault="00472EA6" w:rsidP="00472E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472EA6" w:rsidRDefault="00472EA6" w:rsidP="00472EA6">
            <w:pPr>
              <w:rPr>
                <w:kern w:val="2"/>
                <w:szCs w:val="24"/>
              </w:rPr>
            </w:pPr>
            <w:r>
              <w:rPr>
                <w:kern w:val="2"/>
                <w:szCs w:val="24"/>
              </w:rPr>
              <w:t>Netaikoma</w:t>
            </w:r>
          </w:p>
          <w:p w14:paraId="2BFFE0F5" w14:textId="77777777" w:rsidR="00472EA6" w:rsidRDefault="00472EA6" w:rsidP="00472EA6">
            <w:pPr>
              <w:rPr>
                <w:color w:val="4472C4"/>
                <w:kern w:val="2"/>
                <w:szCs w:val="24"/>
              </w:rPr>
            </w:pPr>
          </w:p>
          <w:p w14:paraId="29DCAC8C" w14:textId="5C569BF1" w:rsidR="00472EA6" w:rsidRDefault="00472EA6" w:rsidP="00472EA6">
            <w:pPr>
              <w:rPr>
                <w:color w:val="4472C4"/>
                <w:kern w:val="2"/>
                <w:szCs w:val="24"/>
              </w:rPr>
            </w:pPr>
          </w:p>
        </w:tc>
      </w:tr>
      <w:tr w:rsidR="00472E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472EA6" w:rsidRDefault="00472EA6" w:rsidP="00472E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472EA6" w:rsidRDefault="00472EA6" w:rsidP="00472EA6">
            <w:pPr>
              <w:spacing w:line="259" w:lineRule="auto"/>
              <w:rPr>
                <w:kern w:val="2"/>
                <w:szCs w:val="24"/>
              </w:rPr>
            </w:pPr>
            <w:r>
              <w:rPr>
                <w:kern w:val="2"/>
                <w:szCs w:val="24"/>
              </w:rPr>
              <w:t>Netaikoma</w:t>
            </w:r>
          </w:p>
          <w:p w14:paraId="588F4699" w14:textId="77777777" w:rsidR="00472EA6" w:rsidRDefault="00472EA6" w:rsidP="00472EA6">
            <w:pPr>
              <w:spacing w:line="259" w:lineRule="auto"/>
              <w:rPr>
                <w:kern w:val="2"/>
                <w:sz w:val="22"/>
                <w:szCs w:val="24"/>
              </w:rPr>
            </w:pPr>
          </w:p>
          <w:p w14:paraId="7272DE9D" w14:textId="77777777" w:rsidR="00472EA6" w:rsidRDefault="00472EA6" w:rsidP="00472EA6">
            <w:pPr>
              <w:rPr>
                <w:sz w:val="14"/>
                <w:szCs w:val="14"/>
              </w:rPr>
            </w:pPr>
          </w:p>
          <w:p w14:paraId="3BD32F43" w14:textId="77777777" w:rsidR="00472EA6" w:rsidRDefault="00472EA6" w:rsidP="00472EA6">
            <w:pPr>
              <w:spacing w:line="259" w:lineRule="auto"/>
              <w:rPr>
                <w:kern w:val="2"/>
                <w:sz w:val="22"/>
                <w:szCs w:val="24"/>
              </w:rPr>
            </w:pPr>
          </w:p>
          <w:p w14:paraId="2FC8EB7E" w14:textId="77777777" w:rsidR="00472EA6" w:rsidRDefault="00472EA6" w:rsidP="00472EA6">
            <w:pPr>
              <w:rPr>
                <w:sz w:val="14"/>
                <w:szCs w:val="14"/>
              </w:rPr>
            </w:pPr>
          </w:p>
          <w:p w14:paraId="49FF058F" w14:textId="77777777" w:rsidR="00472EA6" w:rsidRDefault="00472EA6" w:rsidP="00472EA6">
            <w:pPr>
              <w:rPr>
                <w:color w:val="4472C4"/>
                <w:kern w:val="2"/>
                <w:szCs w:val="24"/>
              </w:rPr>
            </w:pPr>
          </w:p>
        </w:tc>
      </w:tr>
      <w:tr w:rsidR="00472E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472EA6" w:rsidRDefault="00472EA6" w:rsidP="00472EA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39B3614" w14:textId="77777777" w:rsidR="00DB0B67" w:rsidRDefault="00DB0B67" w:rsidP="00DB0B67">
            <w:pPr>
              <w:spacing w:line="259" w:lineRule="auto"/>
              <w:rPr>
                <w:kern w:val="2"/>
                <w:szCs w:val="24"/>
              </w:rPr>
            </w:pPr>
            <w:r>
              <w:rPr>
                <w:kern w:val="2"/>
                <w:szCs w:val="24"/>
              </w:rPr>
              <w:t>Netaikoma</w:t>
            </w:r>
          </w:p>
          <w:p w14:paraId="41965FB0" w14:textId="01A95DB2" w:rsidR="00472EA6" w:rsidRDefault="00472EA6" w:rsidP="00472EA6">
            <w:pPr>
              <w:rPr>
                <w:color w:val="4472C4"/>
                <w:kern w:val="2"/>
                <w:szCs w:val="24"/>
              </w:rPr>
            </w:pPr>
          </w:p>
        </w:tc>
      </w:tr>
      <w:tr w:rsidR="00472EA6" w14:paraId="0126462E" w14:textId="77777777">
        <w:trPr>
          <w:trHeight w:val="300"/>
        </w:trPr>
        <w:tc>
          <w:tcPr>
            <w:tcW w:w="9535" w:type="dxa"/>
            <w:gridSpan w:val="5"/>
          </w:tcPr>
          <w:p w14:paraId="318973A5" w14:textId="77777777" w:rsidR="00472EA6" w:rsidRDefault="00472EA6" w:rsidP="00472EA6">
            <w:pPr>
              <w:jc w:val="center"/>
              <w:rPr>
                <w:b/>
                <w:bCs/>
                <w:kern w:val="2"/>
                <w:szCs w:val="24"/>
              </w:rPr>
            </w:pPr>
            <w:r>
              <w:rPr>
                <w:b/>
                <w:kern w:val="2"/>
                <w:szCs w:val="24"/>
              </w:rPr>
              <w:lastRenderedPageBreak/>
              <w:t>10. ESMINĖS SUTARTIES SĄLYGOS</w:t>
            </w:r>
          </w:p>
        </w:tc>
      </w:tr>
      <w:tr w:rsidR="00472EA6" w14:paraId="4D59E15A" w14:textId="77777777">
        <w:trPr>
          <w:trHeight w:val="300"/>
        </w:trPr>
        <w:tc>
          <w:tcPr>
            <w:tcW w:w="2707" w:type="dxa"/>
            <w:gridSpan w:val="3"/>
          </w:tcPr>
          <w:p w14:paraId="345EFFE5" w14:textId="77777777" w:rsidR="00472EA6" w:rsidRDefault="00472EA6" w:rsidP="00472EA6">
            <w:pPr>
              <w:rPr>
                <w:b/>
                <w:bCs/>
                <w:kern w:val="2"/>
              </w:rPr>
            </w:pPr>
            <w:r>
              <w:rPr>
                <w:b/>
                <w:bCs/>
              </w:rPr>
              <w:t>10.1. Esminės Sutarties sąlygos</w:t>
            </w:r>
          </w:p>
        </w:tc>
        <w:tc>
          <w:tcPr>
            <w:tcW w:w="6828" w:type="dxa"/>
            <w:gridSpan w:val="2"/>
          </w:tcPr>
          <w:p w14:paraId="3657475F" w14:textId="7DCA3EF2" w:rsidR="00472EA6" w:rsidRDefault="00DB0B67" w:rsidP="00472EA6">
            <w:pPr>
              <w:rPr>
                <w:b/>
                <w:bCs/>
                <w:color w:val="4472C4"/>
                <w:kern w:val="2"/>
                <w:szCs w:val="24"/>
              </w:rPr>
            </w:pPr>
            <w:r>
              <w:rPr>
                <w:kern w:val="2"/>
                <w:szCs w:val="24"/>
              </w:rPr>
              <w:t>Prekės pristatymo terminas</w:t>
            </w:r>
          </w:p>
        </w:tc>
      </w:tr>
      <w:tr w:rsidR="00472EA6" w14:paraId="0F5458CF" w14:textId="77777777">
        <w:trPr>
          <w:trHeight w:val="300"/>
        </w:trPr>
        <w:tc>
          <w:tcPr>
            <w:tcW w:w="2700" w:type="dxa"/>
            <w:gridSpan w:val="2"/>
          </w:tcPr>
          <w:p w14:paraId="0C270B5F" w14:textId="77777777" w:rsidR="00472EA6" w:rsidRDefault="00472EA6" w:rsidP="00472EA6">
            <w:pPr>
              <w:rPr>
                <w:b/>
                <w:bCs/>
                <w:kern w:val="2"/>
                <w:szCs w:val="24"/>
              </w:rPr>
            </w:pPr>
            <w:r>
              <w:rPr>
                <w:b/>
                <w:bCs/>
                <w:kern w:val="2"/>
                <w:szCs w:val="24"/>
              </w:rPr>
              <w:t>10.2. Dideli arba nuolatiniai esminės Sutarties sąlygos vykdymo trūkumai</w:t>
            </w:r>
          </w:p>
        </w:tc>
        <w:tc>
          <w:tcPr>
            <w:tcW w:w="6835" w:type="dxa"/>
            <w:gridSpan w:val="3"/>
          </w:tcPr>
          <w:p w14:paraId="50EBEE8A" w14:textId="015C8991" w:rsidR="00DB0B67" w:rsidRDefault="00472EA6" w:rsidP="00DB0B67">
            <w:pPr>
              <w:rPr>
                <w:color w:val="4472C4"/>
                <w:kern w:val="2"/>
                <w:szCs w:val="24"/>
              </w:rPr>
            </w:pPr>
            <w:r>
              <w:rPr>
                <w:kern w:val="2"/>
                <w:szCs w:val="24"/>
              </w:rPr>
              <w:t xml:space="preserve">Netaikoma </w:t>
            </w:r>
          </w:p>
          <w:p w14:paraId="27FF7C68" w14:textId="56161DF2" w:rsidR="00472EA6" w:rsidRDefault="00472EA6" w:rsidP="00472EA6">
            <w:pPr>
              <w:rPr>
                <w:kern w:val="2"/>
                <w:szCs w:val="24"/>
              </w:rPr>
            </w:pPr>
          </w:p>
        </w:tc>
      </w:tr>
      <w:tr w:rsidR="00472EA6" w14:paraId="70836C3F" w14:textId="77777777">
        <w:trPr>
          <w:trHeight w:val="300"/>
        </w:trPr>
        <w:tc>
          <w:tcPr>
            <w:tcW w:w="9535" w:type="dxa"/>
            <w:gridSpan w:val="5"/>
          </w:tcPr>
          <w:p w14:paraId="31DFC488" w14:textId="77777777" w:rsidR="00472EA6" w:rsidRDefault="00472EA6" w:rsidP="00472EA6">
            <w:pPr>
              <w:jc w:val="center"/>
              <w:rPr>
                <w:b/>
                <w:bCs/>
                <w:kern w:val="2"/>
                <w:szCs w:val="24"/>
              </w:rPr>
            </w:pPr>
            <w:r>
              <w:rPr>
                <w:b/>
                <w:bCs/>
                <w:kern w:val="2"/>
                <w:szCs w:val="24"/>
              </w:rPr>
              <w:t>11. SUTARTIES GALIOJIMAS IR KEITIMAS</w:t>
            </w:r>
          </w:p>
        </w:tc>
      </w:tr>
      <w:tr w:rsidR="00472E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472EA6" w:rsidRDefault="00472EA6" w:rsidP="00472E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BAFF663" w14:textId="77777777" w:rsidR="00DB0B67" w:rsidRDefault="00DB0B67" w:rsidP="00DB0B67">
            <w:pPr>
              <w:jc w:val="both"/>
              <w:rPr>
                <w:kern w:val="2"/>
                <w:szCs w:val="24"/>
              </w:rPr>
            </w:pPr>
            <w:r>
              <w:rPr>
                <w:kern w:val="2"/>
                <w:szCs w:val="24"/>
              </w:rPr>
              <w:t>Ši Sutartis laikoma sudaryta ir įsigalioja nuo Sutarties pasirašymo  dienos.</w:t>
            </w:r>
          </w:p>
          <w:p w14:paraId="0DC01EF2" w14:textId="788BEC9C" w:rsidR="00472EA6" w:rsidRDefault="00DB0B67" w:rsidP="00DB0B67">
            <w:pPr>
              <w:rPr>
                <w:color w:val="4472C4"/>
                <w:kern w:val="2"/>
                <w:szCs w:val="24"/>
              </w:rPr>
            </w:pPr>
            <w:r>
              <w:rPr>
                <w:color w:val="000000"/>
                <w:kern w:val="2"/>
                <w:szCs w:val="24"/>
              </w:rPr>
              <w:t>Sutartis galioja iki visiško prievolių įvykdymo</w:t>
            </w:r>
            <w:r>
              <w:rPr>
                <w:b/>
                <w:bCs/>
                <w:kern w:val="2"/>
                <w:szCs w:val="24"/>
              </w:rPr>
              <w:t>.</w:t>
            </w:r>
          </w:p>
        </w:tc>
      </w:tr>
      <w:tr w:rsidR="00472E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472EA6" w:rsidRDefault="00472EA6" w:rsidP="00472E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472EA6" w:rsidRDefault="00472EA6" w:rsidP="00472EA6">
            <w:pPr>
              <w:rPr>
                <w:kern w:val="2"/>
                <w:szCs w:val="24"/>
              </w:rPr>
            </w:pPr>
            <w:r>
              <w:rPr>
                <w:kern w:val="2"/>
                <w:szCs w:val="24"/>
              </w:rPr>
              <w:t>Netaikoma</w:t>
            </w:r>
          </w:p>
          <w:p w14:paraId="5BFF1F84" w14:textId="31128523" w:rsidR="00472EA6" w:rsidRDefault="00472EA6" w:rsidP="00472EA6">
            <w:pPr>
              <w:rPr>
                <w:kern w:val="2"/>
                <w:szCs w:val="24"/>
              </w:rPr>
            </w:pPr>
          </w:p>
        </w:tc>
      </w:tr>
      <w:tr w:rsidR="00472EA6" w14:paraId="0284242D" w14:textId="77777777">
        <w:trPr>
          <w:trHeight w:val="300"/>
        </w:trPr>
        <w:tc>
          <w:tcPr>
            <w:tcW w:w="9535" w:type="dxa"/>
            <w:gridSpan w:val="5"/>
          </w:tcPr>
          <w:p w14:paraId="05AABF93" w14:textId="77777777" w:rsidR="00472EA6" w:rsidRDefault="00472EA6" w:rsidP="00472EA6">
            <w:pPr>
              <w:jc w:val="center"/>
              <w:rPr>
                <w:b/>
                <w:bCs/>
                <w:kern w:val="2"/>
                <w:szCs w:val="24"/>
              </w:rPr>
            </w:pPr>
            <w:r>
              <w:rPr>
                <w:b/>
                <w:bCs/>
                <w:kern w:val="2"/>
                <w:szCs w:val="24"/>
              </w:rPr>
              <w:t>12. SUTARTIES NUTRAUKIMAS</w:t>
            </w:r>
          </w:p>
        </w:tc>
      </w:tr>
      <w:tr w:rsidR="00472EA6" w14:paraId="02CDEAC4" w14:textId="77777777">
        <w:trPr>
          <w:trHeight w:val="300"/>
        </w:trPr>
        <w:tc>
          <w:tcPr>
            <w:tcW w:w="2532" w:type="dxa"/>
          </w:tcPr>
          <w:p w14:paraId="226C878D" w14:textId="77777777" w:rsidR="00472EA6" w:rsidRDefault="00472EA6" w:rsidP="00472EA6">
            <w:pPr>
              <w:rPr>
                <w:b/>
                <w:bCs/>
                <w:kern w:val="2"/>
                <w:szCs w:val="24"/>
              </w:rPr>
            </w:pPr>
            <w:r>
              <w:rPr>
                <w:b/>
                <w:bCs/>
                <w:kern w:val="2"/>
                <w:szCs w:val="24"/>
              </w:rPr>
              <w:t>12.1. Sutarties nutraukimo pagrindai</w:t>
            </w:r>
          </w:p>
        </w:tc>
        <w:tc>
          <w:tcPr>
            <w:tcW w:w="7003" w:type="dxa"/>
            <w:gridSpan w:val="4"/>
          </w:tcPr>
          <w:p w14:paraId="3898DE5A" w14:textId="77777777" w:rsidR="00472EA6" w:rsidRDefault="00472EA6" w:rsidP="00472EA6">
            <w:pPr>
              <w:rPr>
                <w:kern w:val="2"/>
                <w:szCs w:val="24"/>
              </w:rPr>
            </w:pPr>
            <w:r>
              <w:rPr>
                <w:kern w:val="2"/>
                <w:szCs w:val="24"/>
              </w:rPr>
              <w:t>Sutartis gali būti nutraukiama rašytiniu Šalių susitarimu arba vienašališkai, Bendrosiose sąlygose nustatyta tvarka.</w:t>
            </w:r>
          </w:p>
          <w:p w14:paraId="6FAE0A4C" w14:textId="2E8A6463" w:rsidR="00472EA6" w:rsidRDefault="00472EA6" w:rsidP="00472EA6">
            <w:pPr>
              <w:rPr>
                <w:color w:val="4472C4"/>
                <w:kern w:val="2"/>
                <w:szCs w:val="24"/>
              </w:rPr>
            </w:pPr>
          </w:p>
        </w:tc>
      </w:tr>
      <w:tr w:rsidR="00472EA6" w14:paraId="69CB11D9" w14:textId="77777777">
        <w:trPr>
          <w:trHeight w:val="300"/>
        </w:trPr>
        <w:tc>
          <w:tcPr>
            <w:tcW w:w="2532" w:type="dxa"/>
          </w:tcPr>
          <w:p w14:paraId="30B41D12" w14:textId="77777777" w:rsidR="00472EA6" w:rsidRDefault="00472EA6" w:rsidP="00472EA6">
            <w:pPr>
              <w:rPr>
                <w:b/>
                <w:bCs/>
                <w:kern w:val="2"/>
                <w:szCs w:val="24"/>
              </w:rPr>
            </w:pPr>
            <w:r>
              <w:rPr>
                <w:b/>
                <w:bCs/>
                <w:kern w:val="2"/>
                <w:szCs w:val="24"/>
              </w:rPr>
              <w:t>12.2. Esminiai Sutarties pažeidimai</w:t>
            </w:r>
          </w:p>
          <w:p w14:paraId="08CC1A68" w14:textId="77777777" w:rsidR="00472EA6" w:rsidRDefault="00472EA6" w:rsidP="00472EA6">
            <w:pPr>
              <w:rPr>
                <w:b/>
                <w:bCs/>
                <w:kern w:val="2"/>
                <w:szCs w:val="24"/>
              </w:rPr>
            </w:pPr>
          </w:p>
        </w:tc>
        <w:tc>
          <w:tcPr>
            <w:tcW w:w="7003" w:type="dxa"/>
            <w:gridSpan w:val="4"/>
          </w:tcPr>
          <w:p w14:paraId="61F7ECEB" w14:textId="7B3971EE" w:rsidR="00DB0B67" w:rsidRPr="007E33A2" w:rsidRDefault="00DB0B67" w:rsidP="00DB0B67">
            <w:pPr>
              <w:jc w:val="both"/>
              <w:rPr>
                <w:kern w:val="2"/>
                <w:szCs w:val="24"/>
              </w:rPr>
            </w:pPr>
            <w:r w:rsidRPr="007E33A2">
              <w:rPr>
                <w:kern w:val="2"/>
                <w:szCs w:val="24"/>
              </w:rPr>
              <w:t>1</w:t>
            </w:r>
            <w:r>
              <w:rPr>
                <w:kern w:val="2"/>
                <w:szCs w:val="24"/>
              </w:rPr>
              <w:t>2</w:t>
            </w:r>
            <w:r w:rsidRPr="007E33A2">
              <w:rPr>
                <w:kern w:val="2"/>
                <w:szCs w:val="24"/>
              </w:rPr>
              <w:t>.2.1. jeigu Tiekėjas nevykdo prisiimtų įsipareigojimų už Sutartyje nustatyt</w:t>
            </w:r>
            <w:r>
              <w:rPr>
                <w:kern w:val="2"/>
                <w:szCs w:val="24"/>
              </w:rPr>
              <w:t>ą</w:t>
            </w:r>
            <w:r w:rsidRPr="007E33A2">
              <w:rPr>
                <w:kern w:val="2"/>
                <w:szCs w:val="24"/>
              </w:rPr>
              <w:t xml:space="preserve"> kain</w:t>
            </w:r>
            <w:r>
              <w:rPr>
                <w:kern w:val="2"/>
                <w:szCs w:val="24"/>
              </w:rPr>
              <w:t>ą</w:t>
            </w:r>
            <w:r w:rsidRPr="007E33A2">
              <w:rPr>
                <w:kern w:val="2"/>
                <w:szCs w:val="24"/>
              </w:rPr>
              <w:t>;</w:t>
            </w:r>
          </w:p>
          <w:p w14:paraId="03DDA9E3" w14:textId="2D65BD32" w:rsidR="00472EA6" w:rsidRDefault="00DB0B67" w:rsidP="00DB0B67">
            <w:pPr>
              <w:tabs>
                <w:tab w:val="left" w:pos="567"/>
                <w:tab w:val="left" w:pos="851"/>
                <w:tab w:val="left" w:pos="992"/>
                <w:tab w:val="left" w:pos="1134"/>
              </w:tabs>
              <w:spacing w:line="257" w:lineRule="auto"/>
              <w:jc w:val="both"/>
              <w:rPr>
                <w:rFonts w:eastAsia="Arial"/>
                <w:color w:val="FF0000"/>
                <w:kern w:val="2"/>
                <w:szCs w:val="24"/>
              </w:rPr>
            </w:pPr>
            <w:r w:rsidRPr="000B786F">
              <w:rPr>
                <w:rFonts w:eastAsia="Arial"/>
                <w:kern w:val="2"/>
                <w:szCs w:val="24"/>
              </w:rPr>
              <w:t>1</w:t>
            </w:r>
            <w:r>
              <w:rPr>
                <w:rFonts w:eastAsia="Arial"/>
                <w:kern w:val="2"/>
                <w:szCs w:val="24"/>
              </w:rPr>
              <w:t>2</w:t>
            </w:r>
            <w:r w:rsidRPr="000B786F">
              <w:rPr>
                <w:rFonts w:eastAsia="Arial"/>
                <w:kern w:val="2"/>
                <w:szCs w:val="24"/>
              </w:rPr>
              <w:t>.2.</w:t>
            </w:r>
            <w:r w:rsidRPr="0012319F">
              <w:rPr>
                <w:rFonts w:eastAsia="Arial"/>
                <w:kern w:val="2"/>
                <w:szCs w:val="24"/>
              </w:rPr>
              <w:t xml:space="preserve">2. jeigu Tiekėjas vėluoja pristatyti Prekę daugiau kaip </w:t>
            </w:r>
            <w:r>
              <w:rPr>
                <w:rFonts w:eastAsia="Arial"/>
                <w:kern w:val="2"/>
                <w:szCs w:val="24"/>
              </w:rPr>
              <w:t>1</w:t>
            </w:r>
            <w:r w:rsidRPr="0012319F">
              <w:rPr>
                <w:rFonts w:eastAsia="Arial"/>
                <w:kern w:val="2"/>
                <w:szCs w:val="24"/>
              </w:rPr>
              <w:t>0 kalendorinių dienų.</w:t>
            </w:r>
          </w:p>
        </w:tc>
      </w:tr>
      <w:tr w:rsidR="00472EA6" w14:paraId="66C5FB47" w14:textId="77777777">
        <w:trPr>
          <w:trHeight w:val="300"/>
        </w:trPr>
        <w:tc>
          <w:tcPr>
            <w:tcW w:w="9535" w:type="dxa"/>
            <w:gridSpan w:val="5"/>
          </w:tcPr>
          <w:p w14:paraId="2E78AE5D" w14:textId="67885CAF" w:rsidR="00472EA6" w:rsidRDefault="00472EA6" w:rsidP="00472EA6">
            <w:pPr>
              <w:jc w:val="center"/>
              <w:rPr>
                <w:kern w:val="2"/>
                <w:szCs w:val="24"/>
              </w:rPr>
            </w:pPr>
            <w:r>
              <w:rPr>
                <w:b/>
                <w:bCs/>
                <w:kern w:val="2"/>
                <w:szCs w:val="24"/>
              </w:rPr>
              <w:t xml:space="preserve">13. APLINKOSAUGINIAI IR SOCIALINIAI KRITERIJAI </w:t>
            </w:r>
          </w:p>
        </w:tc>
      </w:tr>
      <w:tr w:rsidR="00472EA6" w14:paraId="2A940830" w14:textId="77777777">
        <w:trPr>
          <w:trHeight w:val="300"/>
        </w:trPr>
        <w:tc>
          <w:tcPr>
            <w:tcW w:w="2532" w:type="dxa"/>
          </w:tcPr>
          <w:p w14:paraId="5445B64C" w14:textId="77777777" w:rsidR="00472EA6" w:rsidRDefault="00472EA6" w:rsidP="00472EA6">
            <w:pPr>
              <w:rPr>
                <w:b/>
                <w:bCs/>
                <w:kern w:val="2"/>
                <w:szCs w:val="24"/>
              </w:rPr>
            </w:pPr>
            <w:r>
              <w:rPr>
                <w:b/>
                <w:bCs/>
                <w:kern w:val="2"/>
                <w:szCs w:val="24"/>
              </w:rPr>
              <w:t>13.1. Aplinkosauginių kriterijų nustatymo teisinis pagrindas</w:t>
            </w:r>
          </w:p>
        </w:tc>
        <w:tc>
          <w:tcPr>
            <w:tcW w:w="7003" w:type="dxa"/>
            <w:gridSpan w:val="4"/>
          </w:tcPr>
          <w:p w14:paraId="2C12B762" w14:textId="77777777" w:rsidR="007729B9" w:rsidRPr="007729B9" w:rsidRDefault="007729B9" w:rsidP="007729B9">
            <w:pPr>
              <w:rPr>
                <w:color w:val="000000"/>
                <w:kern w:val="2"/>
                <w:szCs w:val="24"/>
                <w:shd w:val="clear" w:color="auto" w:fill="FFFFFF"/>
              </w:rPr>
            </w:pPr>
            <w:r w:rsidRPr="007729B9">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6511E87E" w14:textId="77777777" w:rsidR="007729B9" w:rsidRPr="007729B9" w:rsidRDefault="007729B9" w:rsidP="007729B9">
            <w:pPr>
              <w:rPr>
                <w:color w:val="000000"/>
                <w:kern w:val="2"/>
                <w:szCs w:val="24"/>
                <w:shd w:val="clear" w:color="auto" w:fill="FFFFFF"/>
              </w:rPr>
            </w:pPr>
          </w:p>
          <w:p w14:paraId="7B1104F5" w14:textId="77777777" w:rsidR="007729B9" w:rsidRPr="007729B9" w:rsidRDefault="007729B9" w:rsidP="007729B9">
            <w:pPr>
              <w:rPr>
                <w:color w:val="000000"/>
                <w:kern w:val="2"/>
                <w:szCs w:val="24"/>
                <w:shd w:val="clear" w:color="auto" w:fill="FFFFFF"/>
              </w:rPr>
            </w:pPr>
            <w:r w:rsidRPr="007729B9">
              <w:rPr>
                <w:color w:val="000000"/>
                <w:kern w:val="2"/>
                <w:szCs w:val="24"/>
                <w:shd w:val="clear" w:color="auto" w:fill="FFFFFF"/>
              </w:rPr>
              <w:t>Tiekėjas privalo Prekę atvežti Pirkėjui ne kelių eismo piko valandomis, pirmadieniais − ketvirtadieniais nuo 14:30 iki 16:00 val., penktadieniais ir švenčių dienų išvakarėse nuo 13:00 iki 14:00 val. (arba nurodyti kitą ne piko valandų intervalą) ir trumpiausiais galimais maršrutais. Už Prekės priėmimą atsakingas Pirkėjo atstovas, nurodytas šios Specialiųjų sąlygų 2.1 punkte  priimdamas Prekę fiziškai įsitikina, ar Tiekėjas Prekę pristatė ne kelių eismo piko valandomis. Pirkėjas turi teisę Sutarties vykdymo metu pareikalauti trumpiausio galimo maršruto pasirinkimą įrodančių dokumentų.</w:t>
            </w:r>
          </w:p>
          <w:p w14:paraId="56F82D61" w14:textId="77777777" w:rsidR="007729B9" w:rsidRPr="007729B9" w:rsidRDefault="007729B9" w:rsidP="007729B9">
            <w:pPr>
              <w:rPr>
                <w:color w:val="000000"/>
                <w:kern w:val="2"/>
                <w:szCs w:val="24"/>
                <w:shd w:val="clear" w:color="auto" w:fill="FFFFFF"/>
              </w:rPr>
            </w:pPr>
            <w:r w:rsidRPr="007729B9">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472EA6" w:rsidRDefault="00472EA6" w:rsidP="00472EA6">
            <w:pPr>
              <w:rPr>
                <w:b/>
                <w:bCs/>
                <w:kern w:val="2"/>
                <w:szCs w:val="24"/>
              </w:rPr>
            </w:pPr>
          </w:p>
        </w:tc>
      </w:tr>
      <w:tr w:rsidR="00472EA6" w14:paraId="032072CC" w14:textId="77777777">
        <w:trPr>
          <w:trHeight w:val="300"/>
        </w:trPr>
        <w:tc>
          <w:tcPr>
            <w:tcW w:w="2532" w:type="dxa"/>
          </w:tcPr>
          <w:p w14:paraId="0C0ADA8E" w14:textId="77777777" w:rsidR="00472EA6" w:rsidRDefault="00472EA6" w:rsidP="00472EA6">
            <w:pPr>
              <w:rPr>
                <w:b/>
                <w:bCs/>
                <w:kern w:val="2"/>
                <w:szCs w:val="24"/>
              </w:rPr>
            </w:pPr>
            <w:r>
              <w:rPr>
                <w:b/>
                <w:bCs/>
                <w:kern w:val="2"/>
                <w:szCs w:val="24"/>
              </w:rPr>
              <w:t>13.2.  Su perkamomis Prekėmis susiję socialiniai kriterijai</w:t>
            </w:r>
          </w:p>
        </w:tc>
        <w:tc>
          <w:tcPr>
            <w:tcW w:w="7003" w:type="dxa"/>
            <w:gridSpan w:val="4"/>
          </w:tcPr>
          <w:p w14:paraId="176F2725" w14:textId="77777777" w:rsidR="00472EA6" w:rsidRDefault="00472EA6" w:rsidP="00472EA6">
            <w:pPr>
              <w:rPr>
                <w:color w:val="000000"/>
                <w:kern w:val="2"/>
                <w:szCs w:val="24"/>
                <w:shd w:val="clear" w:color="auto" w:fill="FFFFFF"/>
              </w:rPr>
            </w:pPr>
            <w:r>
              <w:rPr>
                <w:color w:val="000000"/>
                <w:kern w:val="2"/>
                <w:szCs w:val="24"/>
                <w:shd w:val="clear" w:color="auto" w:fill="FFFFFF"/>
              </w:rPr>
              <w:t>Netaikoma</w:t>
            </w:r>
          </w:p>
          <w:p w14:paraId="1E3D7AB4" w14:textId="77777777" w:rsidR="00472EA6" w:rsidRDefault="00472EA6" w:rsidP="00472EA6">
            <w:pPr>
              <w:rPr>
                <w:color w:val="000000"/>
                <w:kern w:val="2"/>
                <w:szCs w:val="24"/>
                <w:shd w:val="clear" w:color="auto" w:fill="FFFFFF"/>
              </w:rPr>
            </w:pPr>
          </w:p>
          <w:p w14:paraId="1B97129D" w14:textId="341F412D" w:rsidR="00697F35" w:rsidRDefault="00472EA6" w:rsidP="00697F35">
            <w:pPr>
              <w:rPr>
                <w:color w:val="000000"/>
                <w:kern w:val="2"/>
                <w:szCs w:val="24"/>
                <w:shd w:val="clear" w:color="auto" w:fill="FFFFFF"/>
              </w:rPr>
            </w:pPr>
            <w:r>
              <w:rPr>
                <w:color w:val="4472C4"/>
                <w:kern w:val="2"/>
                <w:szCs w:val="24"/>
                <w:shd w:val="clear" w:color="auto" w:fill="FFFFFF"/>
              </w:rPr>
              <w:t xml:space="preserve"> </w:t>
            </w:r>
          </w:p>
          <w:p w14:paraId="7834229A" w14:textId="1BB02FB3" w:rsidR="00472EA6" w:rsidRDefault="00472EA6" w:rsidP="00472EA6">
            <w:pPr>
              <w:rPr>
                <w:color w:val="0070C0"/>
                <w:kern w:val="2"/>
                <w:szCs w:val="24"/>
              </w:rPr>
            </w:pPr>
          </w:p>
        </w:tc>
      </w:tr>
      <w:tr w:rsidR="00472EA6" w14:paraId="07F0FFD0" w14:textId="77777777">
        <w:trPr>
          <w:trHeight w:val="300"/>
        </w:trPr>
        <w:tc>
          <w:tcPr>
            <w:tcW w:w="9535" w:type="dxa"/>
            <w:gridSpan w:val="5"/>
          </w:tcPr>
          <w:p w14:paraId="0EE0B189" w14:textId="77777777" w:rsidR="00472EA6" w:rsidRDefault="00472EA6" w:rsidP="00472EA6">
            <w:pPr>
              <w:jc w:val="center"/>
              <w:rPr>
                <w:b/>
                <w:bCs/>
                <w:kern w:val="2"/>
                <w:szCs w:val="24"/>
              </w:rPr>
            </w:pPr>
            <w:r>
              <w:rPr>
                <w:b/>
                <w:bCs/>
                <w:kern w:val="2"/>
                <w:szCs w:val="24"/>
              </w:rPr>
              <w:t xml:space="preserve">14. BENDRŲJŲ SĄLYGŲ PAKEITIMAI IR PAPILDYMAI </w:t>
            </w:r>
          </w:p>
          <w:p w14:paraId="5D079BCD" w14:textId="77777777" w:rsidR="00472EA6" w:rsidRDefault="00472EA6" w:rsidP="00472EA6">
            <w:pPr>
              <w:jc w:val="center"/>
              <w:rPr>
                <w:kern w:val="2"/>
                <w:szCs w:val="24"/>
              </w:rPr>
            </w:pPr>
            <w:r>
              <w:rPr>
                <w:kern w:val="2"/>
                <w:szCs w:val="24"/>
              </w:rPr>
              <w:t xml:space="preserve">(jeigu būtina dėl konkretaus Sutarties dalyko specifikos) </w:t>
            </w:r>
          </w:p>
        </w:tc>
      </w:tr>
      <w:tr w:rsidR="00472EA6" w14:paraId="6259D831" w14:textId="77777777">
        <w:trPr>
          <w:trHeight w:val="300"/>
        </w:trPr>
        <w:tc>
          <w:tcPr>
            <w:tcW w:w="2532" w:type="dxa"/>
          </w:tcPr>
          <w:p w14:paraId="43927719" w14:textId="77777777" w:rsidR="00472EA6" w:rsidRDefault="00472EA6" w:rsidP="00472EA6">
            <w:pPr>
              <w:rPr>
                <w:b/>
                <w:bCs/>
                <w:kern w:val="2"/>
                <w:szCs w:val="24"/>
              </w:rPr>
            </w:pPr>
            <w:r>
              <w:rPr>
                <w:b/>
                <w:bCs/>
                <w:kern w:val="2"/>
                <w:szCs w:val="24"/>
              </w:rPr>
              <w:lastRenderedPageBreak/>
              <w:t xml:space="preserve">14.1. </w:t>
            </w:r>
          </w:p>
        </w:tc>
        <w:tc>
          <w:tcPr>
            <w:tcW w:w="7003" w:type="dxa"/>
            <w:gridSpan w:val="4"/>
          </w:tcPr>
          <w:p w14:paraId="612BA4B0" w14:textId="5D175998" w:rsidR="00472EA6" w:rsidRDefault="00697F35" w:rsidP="00472EA6">
            <w:pPr>
              <w:rPr>
                <w:kern w:val="2"/>
                <w:szCs w:val="24"/>
              </w:rPr>
            </w:pPr>
            <w:r w:rsidRPr="00697F35">
              <w:rPr>
                <w:kern w:val="2"/>
                <w:szCs w:val="24"/>
              </w:rPr>
              <w:t>Bendrosios sąlygos nekeičiamos.</w:t>
            </w:r>
          </w:p>
        </w:tc>
      </w:tr>
      <w:tr w:rsidR="00472EA6" w14:paraId="35D09A71" w14:textId="77777777">
        <w:trPr>
          <w:trHeight w:val="300"/>
        </w:trPr>
        <w:tc>
          <w:tcPr>
            <w:tcW w:w="2532" w:type="dxa"/>
          </w:tcPr>
          <w:p w14:paraId="20C1F51E" w14:textId="77777777" w:rsidR="00472EA6" w:rsidRDefault="00472EA6" w:rsidP="00472EA6">
            <w:pPr>
              <w:rPr>
                <w:b/>
                <w:bCs/>
                <w:kern w:val="2"/>
                <w:szCs w:val="24"/>
              </w:rPr>
            </w:pPr>
            <w:r>
              <w:rPr>
                <w:b/>
                <w:bCs/>
                <w:kern w:val="2"/>
                <w:szCs w:val="24"/>
              </w:rPr>
              <w:t>14.5.</w:t>
            </w:r>
          </w:p>
        </w:tc>
        <w:tc>
          <w:tcPr>
            <w:tcW w:w="7003" w:type="dxa"/>
            <w:gridSpan w:val="4"/>
          </w:tcPr>
          <w:p w14:paraId="4BE5468E" w14:textId="77777777" w:rsidR="00472EA6" w:rsidRDefault="00472EA6" w:rsidP="00472EA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72EA6" w14:paraId="063A7063" w14:textId="77777777">
        <w:trPr>
          <w:trHeight w:val="300"/>
        </w:trPr>
        <w:tc>
          <w:tcPr>
            <w:tcW w:w="9535" w:type="dxa"/>
            <w:gridSpan w:val="5"/>
          </w:tcPr>
          <w:p w14:paraId="1EC1A743" w14:textId="77777777" w:rsidR="00472EA6" w:rsidRDefault="00472EA6" w:rsidP="00472EA6">
            <w:pPr>
              <w:jc w:val="center"/>
              <w:rPr>
                <w:b/>
                <w:bCs/>
                <w:kern w:val="2"/>
                <w:szCs w:val="24"/>
              </w:rPr>
            </w:pPr>
            <w:r>
              <w:rPr>
                <w:b/>
                <w:bCs/>
                <w:kern w:val="2"/>
                <w:szCs w:val="24"/>
              </w:rPr>
              <w:t>15. SUTARTIES PRIEDAI</w:t>
            </w:r>
          </w:p>
        </w:tc>
      </w:tr>
      <w:tr w:rsidR="0079725A" w14:paraId="1493342A" w14:textId="77777777">
        <w:trPr>
          <w:trHeight w:val="300"/>
        </w:trPr>
        <w:tc>
          <w:tcPr>
            <w:tcW w:w="2532" w:type="dxa"/>
          </w:tcPr>
          <w:p w14:paraId="0AF63E8A" w14:textId="77777777" w:rsidR="0079725A" w:rsidRDefault="0079725A" w:rsidP="0079725A">
            <w:pPr>
              <w:jc w:val="center"/>
              <w:rPr>
                <w:b/>
                <w:bCs/>
                <w:kern w:val="2"/>
                <w:szCs w:val="24"/>
              </w:rPr>
            </w:pPr>
            <w:r>
              <w:rPr>
                <w:b/>
                <w:bCs/>
                <w:kern w:val="2"/>
                <w:szCs w:val="24"/>
              </w:rPr>
              <w:t>15.1. Priedas Nr. 1</w:t>
            </w:r>
          </w:p>
        </w:tc>
        <w:tc>
          <w:tcPr>
            <w:tcW w:w="7003" w:type="dxa"/>
            <w:gridSpan w:val="4"/>
          </w:tcPr>
          <w:p w14:paraId="23C9ECEE" w14:textId="1C38CA67" w:rsidR="0079725A" w:rsidRDefault="0079725A" w:rsidP="0079725A">
            <w:pPr>
              <w:rPr>
                <w:b/>
                <w:bCs/>
                <w:kern w:val="2"/>
                <w:szCs w:val="24"/>
              </w:rPr>
            </w:pPr>
            <w:r w:rsidRPr="007E33A2">
              <w:rPr>
                <w:kern w:val="2"/>
                <w:szCs w:val="24"/>
              </w:rPr>
              <w:t>Techninė specifikacija</w:t>
            </w:r>
          </w:p>
        </w:tc>
      </w:tr>
      <w:tr w:rsidR="0079725A" w14:paraId="4C75E455" w14:textId="77777777">
        <w:trPr>
          <w:trHeight w:val="300"/>
        </w:trPr>
        <w:tc>
          <w:tcPr>
            <w:tcW w:w="2532" w:type="dxa"/>
          </w:tcPr>
          <w:p w14:paraId="6E44F098" w14:textId="77777777" w:rsidR="0079725A" w:rsidRDefault="0079725A" w:rsidP="0079725A">
            <w:pPr>
              <w:jc w:val="center"/>
              <w:rPr>
                <w:b/>
                <w:bCs/>
                <w:kern w:val="2"/>
                <w:szCs w:val="24"/>
              </w:rPr>
            </w:pPr>
            <w:r>
              <w:rPr>
                <w:b/>
                <w:bCs/>
                <w:kern w:val="2"/>
                <w:szCs w:val="24"/>
              </w:rPr>
              <w:t>15.2. Priedas Nr. 2</w:t>
            </w:r>
          </w:p>
        </w:tc>
        <w:tc>
          <w:tcPr>
            <w:tcW w:w="7003" w:type="dxa"/>
            <w:gridSpan w:val="4"/>
          </w:tcPr>
          <w:p w14:paraId="65CEE00B" w14:textId="7AECBAD8" w:rsidR="0079725A" w:rsidRDefault="0079725A" w:rsidP="0079725A">
            <w:pPr>
              <w:rPr>
                <w:b/>
                <w:bCs/>
                <w:kern w:val="2"/>
                <w:szCs w:val="24"/>
              </w:rPr>
            </w:pPr>
            <w:r>
              <w:rPr>
                <w:kern w:val="2"/>
                <w:szCs w:val="24"/>
              </w:rPr>
              <w:t>P</w:t>
            </w:r>
            <w:r w:rsidRPr="007E33A2">
              <w:rPr>
                <w:kern w:val="2"/>
                <w:szCs w:val="24"/>
              </w:rPr>
              <w:t>asiūlymas</w:t>
            </w:r>
          </w:p>
        </w:tc>
      </w:tr>
      <w:tr w:rsidR="00472EA6" w14:paraId="369E96F2" w14:textId="77777777">
        <w:trPr>
          <w:trHeight w:val="300"/>
        </w:trPr>
        <w:tc>
          <w:tcPr>
            <w:tcW w:w="2532" w:type="dxa"/>
          </w:tcPr>
          <w:p w14:paraId="61C55EA7" w14:textId="77777777" w:rsidR="00472EA6" w:rsidRDefault="00472EA6" w:rsidP="00472EA6">
            <w:pPr>
              <w:jc w:val="center"/>
              <w:rPr>
                <w:b/>
                <w:bCs/>
                <w:kern w:val="2"/>
                <w:szCs w:val="24"/>
              </w:rPr>
            </w:pPr>
            <w:r>
              <w:rPr>
                <w:b/>
                <w:bCs/>
                <w:kern w:val="2"/>
                <w:szCs w:val="24"/>
              </w:rPr>
              <w:t>15.3. Priedas Nr. 3</w:t>
            </w:r>
          </w:p>
        </w:tc>
        <w:tc>
          <w:tcPr>
            <w:tcW w:w="7003" w:type="dxa"/>
            <w:gridSpan w:val="4"/>
          </w:tcPr>
          <w:p w14:paraId="6BCD1B56" w14:textId="77777777" w:rsidR="00472EA6" w:rsidRDefault="00472EA6" w:rsidP="00472EA6">
            <w:pPr>
              <w:jc w:val="center"/>
              <w:rPr>
                <w:b/>
                <w:bCs/>
                <w:kern w:val="2"/>
                <w:szCs w:val="24"/>
              </w:rPr>
            </w:pPr>
          </w:p>
        </w:tc>
      </w:tr>
      <w:tr w:rsidR="00472EA6" w14:paraId="29AA4422" w14:textId="77777777">
        <w:tc>
          <w:tcPr>
            <w:tcW w:w="9535" w:type="dxa"/>
            <w:gridSpan w:val="5"/>
          </w:tcPr>
          <w:p w14:paraId="3ACEC6B8" w14:textId="77777777" w:rsidR="00472EA6" w:rsidRDefault="00472EA6" w:rsidP="00472EA6">
            <w:pPr>
              <w:jc w:val="center"/>
              <w:rPr>
                <w:b/>
                <w:bCs/>
                <w:kern w:val="2"/>
                <w:szCs w:val="24"/>
              </w:rPr>
            </w:pPr>
            <w:r>
              <w:rPr>
                <w:b/>
                <w:bCs/>
                <w:kern w:val="2"/>
                <w:szCs w:val="24"/>
              </w:rPr>
              <w:t>16. ŠALIŲ ATSTOVŲ PARAŠAI</w:t>
            </w:r>
          </w:p>
        </w:tc>
      </w:tr>
      <w:tr w:rsidR="00472E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72EA6" w:rsidRDefault="00472EA6" w:rsidP="00472E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72EA6" w:rsidRDefault="00472EA6" w:rsidP="00472EA6">
            <w:pPr>
              <w:jc w:val="center"/>
              <w:rPr>
                <w:b/>
                <w:bCs/>
                <w:kern w:val="2"/>
                <w:szCs w:val="24"/>
              </w:rPr>
            </w:pPr>
            <w:r>
              <w:rPr>
                <w:b/>
                <w:bCs/>
                <w:kern w:val="2"/>
                <w:szCs w:val="24"/>
              </w:rPr>
              <w:t>TIEKĖJAS</w:t>
            </w:r>
          </w:p>
        </w:tc>
      </w:tr>
      <w:tr w:rsidR="00472E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72EA6" w:rsidRDefault="00472EA6" w:rsidP="00472E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72EA6" w:rsidRDefault="00472EA6" w:rsidP="00472EA6">
            <w:pPr>
              <w:jc w:val="center"/>
              <w:rPr>
                <w:b/>
                <w:bCs/>
                <w:kern w:val="2"/>
                <w:szCs w:val="24"/>
              </w:rPr>
            </w:pPr>
            <w:r>
              <w:rPr>
                <w:color w:val="4472C4"/>
                <w:kern w:val="2"/>
                <w:szCs w:val="24"/>
              </w:rPr>
              <w:t>(nurodomos atstovo pareigos, vardas, pavardė)</w:t>
            </w:r>
          </w:p>
        </w:tc>
      </w:tr>
      <w:tr w:rsidR="00472E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72EA6" w:rsidRDefault="00472EA6" w:rsidP="00472EA6">
            <w:pPr>
              <w:jc w:val="center"/>
              <w:rPr>
                <w:b/>
                <w:bCs/>
                <w:color w:val="4472C4"/>
                <w:kern w:val="2"/>
                <w:szCs w:val="24"/>
              </w:rPr>
            </w:pPr>
          </w:p>
          <w:p w14:paraId="5F978D19" w14:textId="77777777" w:rsidR="00472EA6" w:rsidRDefault="00472EA6" w:rsidP="00472EA6">
            <w:pPr>
              <w:jc w:val="center"/>
              <w:rPr>
                <w:b/>
                <w:bCs/>
                <w:color w:val="4472C4"/>
                <w:kern w:val="2"/>
                <w:szCs w:val="24"/>
              </w:rPr>
            </w:pPr>
            <w:r>
              <w:rPr>
                <w:b/>
                <w:bCs/>
                <w:color w:val="4472C4"/>
                <w:kern w:val="2"/>
                <w:szCs w:val="24"/>
              </w:rPr>
              <w:t>(parašas)</w:t>
            </w:r>
          </w:p>
          <w:p w14:paraId="540CDEA8" w14:textId="77777777" w:rsidR="00472EA6" w:rsidRDefault="00472EA6" w:rsidP="00472EA6">
            <w:pPr>
              <w:jc w:val="center"/>
              <w:rPr>
                <w:b/>
                <w:bCs/>
                <w:color w:val="4472C4"/>
                <w:kern w:val="2"/>
                <w:szCs w:val="24"/>
              </w:rPr>
            </w:pPr>
          </w:p>
          <w:p w14:paraId="0CC6C66D" w14:textId="77777777" w:rsidR="00472EA6" w:rsidRDefault="00472EA6" w:rsidP="00472E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72EA6" w:rsidRDefault="00472EA6" w:rsidP="00472EA6">
            <w:pPr>
              <w:jc w:val="center"/>
              <w:rPr>
                <w:b/>
                <w:bCs/>
                <w:color w:val="4472C4"/>
                <w:kern w:val="2"/>
                <w:szCs w:val="24"/>
              </w:rPr>
            </w:pPr>
          </w:p>
          <w:p w14:paraId="449EF7AE" w14:textId="77777777" w:rsidR="00472EA6" w:rsidRDefault="00472EA6" w:rsidP="00472E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A95AB" w14:textId="77777777" w:rsidR="00C0020B" w:rsidRDefault="00C0020B">
      <w:r>
        <w:separator/>
      </w:r>
    </w:p>
  </w:endnote>
  <w:endnote w:type="continuationSeparator" w:id="0">
    <w:p w14:paraId="6D6642A9" w14:textId="77777777" w:rsidR="00C0020B" w:rsidRDefault="00C0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15F0E" w14:textId="77777777" w:rsidR="00C0020B" w:rsidRDefault="00C0020B">
      <w:r>
        <w:separator/>
      </w:r>
    </w:p>
  </w:footnote>
  <w:footnote w:type="continuationSeparator" w:id="0">
    <w:p w14:paraId="7E96D71F" w14:textId="77777777" w:rsidR="00C0020B" w:rsidRDefault="00C00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F2A5D"/>
    <w:multiLevelType w:val="multilevel"/>
    <w:tmpl w:val="D1564632"/>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1425" w:hanging="432"/>
      </w:pPr>
      <w:rPr>
        <w:rFonts w:hint="default"/>
        <w:b/>
        <w:bCs w:val="0"/>
        <w:i w:val="0"/>
        <w:strike w:val="0"/>
        <w:color w:val="auto"/>
      </w:rPr>
    </w:lvl>
    <w:lvl w:ilvl="2">
      <w:start w:val="1"/>
      <w:numFmt w:val="decimal"/>
      <w:pStyle w:val="L3"/>
      <w:lvlText w:val="%1.%2.%3."/>
      <w:lvlJc w:val="left"/>
      <w:pPr>
        <w:ind w:left="50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4796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A3BBD"/>
    <w:rsid w:val="001976EE"/>
    <w:rsid w:val="001B2EB7"/>
    <w:rsid w:val="001D7FF2"/>
    <w:rsid w:val="00201517"/>
    <w:rsid w:val="00202E5E"/>
    <w:rsid w:val="00270ECB"/>
    <w:rsid w:val="002F0B5F"/>
    <w:rsid w:val="00314C94"/>
    <w:rsid w:val="003B2818"/>
    <w:rsid w:val="003E5D1D"/>
    <w:rsid w:val="00472EA6"/>
    <w:rsid w:val="00534C4B"/>
    <w:rsid w:val="00541CBB"/>
    <w:rsid w:val="005828DD"/>
    <w:rsid w:val="00587E3C"/>
    <w:rsid w:val="00644DC6"/>
    <w:rsid w:val="00653D51"/>
    <w:rsid w:val="006731CA"/>
    <w:rsid w:val="00697F35"/>
    <w:rsid w:val="007729B9"/>
    <w:rsid w:val="007919E1"/>
    <w:rsid w:val="0079725A"/>
    <w:rsid w:val="00826753"/>
    <w:rsid w:val="00B17D04"/>
    <w:rsid w:val="00B767F3"/>
    <w:rsid w:val="00C0020B"/>
    <w:rsid w:val="00D71B29"/>
    <w:rsid w:val="00DB0B67"/>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1976EE"/>
  </w:style>
  <w:style w:type="paragraph" w:customStyle="1" w:styleId="L1">
    <w:name w:val="L1"/>
    <w:basedOn w:val="prastasis"/>
    <w:qFormat/>
    <w:rsid w:val="006731CA"/>
    <w:pPr>
      <w:numPr>
        <w:numId w:val="1"/>
      </w:numPr>
      <w:pBdr>
        <w:top w:val="nil"/>
        <w:left w:val="nil"/>
        <w:bottom w:val="nil"/>
        <w:right w:val="nil"/>
        <w:between w:val="nil"/>
        <w:bar w:val="nil"/>
      </w:pBdr>
      <w:tabs>
        <w:tab w:val="left" w:pos="567"/>
        <w:tab w:val="left" w:pos="810"/>
        <w:tab w:val="left" w:pos="9072"/>
        <w:tab w:val="left" w:pos="9132"/>
      </w:tabs>
      <w:spacing w:after="200" w:line="276" w:lineRule="auto"/>
    </w:pPr>
    <w:rPr>
      <w:rFonts w:eastAsia="Tms Rmn" w:cs="Tms Rmn"/>
      <w:bCs/>
      <w:noProof/>
      <w:color w:val="000000"/>
      <w:szCs w:val="22"/>
      <w:bdr w:val="nil"/>
    </w:rPr>
  </w:style>
  <w:style w:type="paragraph" w:customStyle="1" w:styleId="L2">
    <w:name w:val="L2"/>
    <w:basedOn w:val="prastasis"/>
    <w:link w:val="L2Char"/>
    <w:qFormat/>
    <w:rsid w:val="006731CA"/>
    <w:pPr>
      <w:numPr>
        <w:ilvl w:val="1"/>
        <w:numId w:val="1"/>
      </w:numPr>
      <w:pBdr>
        <w:top w:val="nil"/>
        <w:left w:val="nil"/>
        <w:bottom w:val="nil"/>
        <w:right w:val="nil"/>
        <w:between w:val="nil"/>
        <w:bar w:val="nil"/>
      </w:pBdr>
      <w:tabs>
        <w:tab w:val="left" w:pos="567"/>
        <w:tab w:val="left" w:pos="810"/>
      </w:tabs>
      <w:spacing w:after="200" w:line="276" w:lineRule="auto"/>
      <w:ind w:left="573"/>
    </w:pPr>
    <w:rPr>
      <w:rFonts w:eastAsia="Tms Rmn" w:cs="Tms Rmn"/>
      <w:bCs/>
      <w:noProof/>
      <w:color w:val="000000"/>
      <w:szCs w:val="22"/>
      <w:bdr w:val="nil"/>
    </w:rPr>
  </w:style>
  <w:style w:type="paragraph" w:customStyle="1" w:styleId="L3">
    <w:name w:val="L3"/>
    <w:basedOn w:val="prastasis"/>
    <w:qFormat/>
    <w:rsid w:val="006731CA"/>
    <w:pPr>
      <w:numPr>
        <w:ilvl w:val="2"/>
        <w:numId w:val="1"/>
      </w:numPr>
      <w:pBdr>
        <w:top w:val="nil"/>
        <w:left w:val="nil"/>
        <w:bottom w:val="nil"/>
        <w:right w:val="nil"/>
        <w:between w:val="nil"/>
        <w:bar w:val="nil"/>
      </w:pBdr>
      <w:tabs>
        <w:tab w:val="left" w:pos="720"/>
      </w:tabs>
      <w:spacing w:after="200" w:line="276" w:lineRule="auto"/>
      <w:ind w:left="930"/>
    </w:pPr>
    <w:rPr>
      <w:rFonts w:eastAsia="Tms Rmn" w:cs="Tms Rmn"/>
      <w:noProof/>
      <w:color w:val="000000"/>
      <w:szCs w:val="22"/>
      <w:bdr w:val="nil"/>
    </w:rPr>
  </w:style>
  <w:style w:type="character" w:customStyle="1" w:styleId="L2Char">
    <w:name w:val="L2 Char"/>
    <w:basedOn w:val="Numatytasispastraiposriftas"/>
    <w:link w:val="L2"/>
    <w:rsid w:val="006731CA"/>
    <w:rPr>
      <w:rFonts w:eastAsia="Tms Rmn" w:cs="Tms Rmn"/>
      <w:bCs/>
      <w:noProof/>
      <w:color w:val="000000"/>
      <w:szCs w:val="22"/>
      <w:bdr w:val="nil"/>
    </w:rPr>
  </w:style>
  <w:style w:type="character" w:customStyle="1" w:styleId="cf01">
    <w:name w:val="cf01"/>
    <w:basedOn w:val="Numatytasispastraiposriftas"/>
    <w:rsid w:val="006731CA"/>
    <w:rPr>
      <w:rFonts w:ascii="Segoe UI" w:hAnsi="Segoe UI" w:cs="Segoe UI" w:hint="default"/>
      <w:sz w:val="18"/>
      <w:szCs w:val="18"/>
    </w:rPr>
  </w:style>
  <w:style w:type="character" w:styleId="Komentaronuoroda">
    <w:name w:val="annotation reference"/>
    <w:basedOn w:val="Numatytasispastraiposriftas"/>
    <w:semiHidden/>
    <w:unhideWhenUsed/>
    <w:rsid w:val="00DB0B67"/>
    <w:rPr>
      <w:sz w:val="16"/>
      <w:szCs w:val="16"/>
    </w:rPr>
  </w:style>
  <w:style w:type="paragraph" w:styleId="Komentarotekstas">
    <w:name w:val="annotation text"/>
    <w:basedOn w:val="prastasis"/>
    <w:link w:val="KomentarotekstasDiagrama"/>
    <w:unhideWhenUsed/>
    <w:rsid w:val="00DB0B67"/>
    <w:rPr>
      <w:sz w:val="20"/>
    </w:rPr>
  </w:style>
  <w:style w:type="character" w:customStyle="1" w:styleId="KomentarotekstasDiagrama">
    <w:name w:val="Komentaro tekstas Diagrama"/>
    <w:basedOn w:val="Numatytasispastraiposriftas"/>
    <w:link w:val="Komentarotekstas"/>
    <w:rsid w:val="00DB0B67"/>
    <w:rPr>
      <w:sz w:val="20"/>
    </w:rPr>
  </w:style>
  <w:style w:type="paragraph" w:styleId="Komentarotema">
    <w:name w:val="annotation subject"/>
    <w:basedOn w:val="Komentarotekstas"/>
    <w:next w:val="Komentarotekstas"/>
    <w:link w:val="KomentarotemaDiagrama"/>
    <w:semiHidden/>
    <w:unhideWhenUsed/>
    <w:rsid w:val="00DB0B67"/>
    <w:rPr>
      <w:b/>
      <w:bCs/>
    </w:rPr>
  </w:style>
  <w:style w:type="character" w:customStyle="1" w:styleId="KomentarotemaDiagrama">
    <w:name w:val="Komentaro tema Diagrama"/>
    <w:basedOn w:val="KomentarotekstasDiagrama"/>
    <w:link w:val="Komentarotema"/>
    <w:semiHidden/>
    <w:rsid w:val="00DB0B6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7182</Words>
  <Characters>4094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2026-03-30T09:34:00Z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